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31C" w:rsidRPr="005F231C" w:rsidRDefault="005F231C" w:rsidP="005F231C">
      <w:pPr>
        <w:autoSpaceDE w:val="0"/>
        <w:autoSpaceDN w:val="0"/>
        <w:adjustRightInd w:val="0"/>
        <w:spacing w:after="0" w:line="360" w:lineRule="auto"/>
        <w:ind w:left="567"/>
        <w:jc w:val="center"/>
        <w:rPr>
          <w:rFonts w:ascii="Calibri" w:eastAsia="Calibri" w:hAnsi="Calibri" w:cs="Times New Roman"/>
          <w:b/>
          <w:i/>
          <w:iCs/>
          <w:sz w:val="24"/>
          <w:szCs w:val="24"/>
          <w:lang w:val="en-GB"/>
        </w:rPr>
      </w:pPr>
      <w:r w:rsidRPr="005F231C">
        <w:rPr>
          <w:rFonts w:ascii="Calibri" w:eastAsia="Calibri" w:hAnsi="Calibri" w:cs="Times New Roman"/>
          <w:b/>
          <w:i/>
          <w:iCs/>
          <w:sz w:val="24"/>
          <w:szCs w:val="24"/>
          <w:lang w:val="en-GB"/>
        </w:rPr>
        <w:t xml:space="preserve">Hafnia </w:t>
      </w:r>
      <w:proofErr w:type="spellStart"/>
      <w:r w:rsidRPr="005F231C">
        <w:rPr>
          <w:rFonts w:ascii="Calibri" w:eastAsia="Calibri" w:hAnsi="Calibri" w:cs="Times New Roman"/>
          <w:b/>
          <w:i/>
          <w:iCs/>
          <w:sz w:val="24"/>
          <w:szCs w:val="24"/>
          <w:lang w:val="en-GB"/>
        </w:rPr>
        <w:t>paralvei</w:t>
      </w:r>
      <w:proofErr w:type="spellEnd"/>
      <w:r w:rsidRPr="005F231C">
        <w:rPr>
          <w:rFonts w:ascii="Calibri" w:eastAsia="Calibri" w:hAnsi="Calibri" w:cs="Times New Roman"/>
          <w:b/>
          <w:sz w:val="24"/>
          <w:szCs w:val="24"/>
          <w:lang w:val="en-GB"/>
        </w:rPr>
        <w:t xml:space="preserve"> isolated from an Emphysematous </w:t>
      </w:r>
      <w:proofErr w:type="spellStart"/>
      <w:r w:rsidRPr="005F231C">
        <w:rPr>
          <w:rFonts w:ascii="Calibri" w:eastAsia="Calibri" w:hAnsi="Calibri" w:cs="Times New Roman"/>
          <w:b/>
          <w:sz w:val="24"/>
          <w:szCs w:val="24"/>
          <w:lang w:val="en-GB"/>
        </w:rPr>
        <w:t>pyometra</w:t>
      </w:r>
      <w:proofErr w:type="spellEnd"/>
      <w:r w:rsidRPr="005F231C">
        <w:rPr>
          <w:rFonts w:ascii="Calibri" w:eastAsia="Calibri" w:hAnsi="Calibri" w:cs="Times New Roman"/>
          <w:b/>
          <w:sz w:val="24"/>
          <w:szCs w:val="24"/>
          <w:lang w:val="en-GB"/>
        </w:rPr>
        <w:t xml:space="preserve"> in a bitch </w:t>
      </w:r>
    </w:p>
    <w:p w:rsidR="005F231C" w:rsidRPr="005F231C" w:rsidRDefault="005F231C" w:rsidP="005F231C">
      <w:pPr>
        <w:autoSpaceDE w:val="0"/>
        <w:autoSpaceDN w:val="0"/>
        <w:adjustRightInd w:val="0"/>
        <w:spacing w:after="0" w:line="360" w:lineRule="auto"/>
        <w:ind w:left="567"/>
        <w:jc w:val="center"/>
        <w:rPr>
          <w:rFonts w:ascii="Calibri" w:eastAsia="Calibri" w:hAnsi="Calibri" w:cs="Times New Roman"/>
          <w:b/>
          <w:i/>
          <w:sz w:val="24"/>
          <w:szCs w:val="24"/>
          <w:lang w:val="en-GB"/>
        </w:rPr>
      </w:pP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br w:type="page"/>
      </w:r>
    </w:p>
    <w:p w:rsidR="005F231C" w:rsidRPr="005F231C" w:rsidRDefault="005F231C" w:rsidP="005F231C">
      <w:pPr>
        <w:spacing w:after="0" w:line="480" w:lineRule="auto"/>
        <w:ind w:left="567"/>
        <w:jc w:val="both"/>
        <w:rPr>
          <w:rFonts w:ascii="Calibri" w:eastAsia="Calibri" w:hAnsi="Calibri" w:cs="Times New Roman"/>
          <w:sz w:val="24"/>
          <w:szCs w:val="24"/>
          <w:lang w:val="en-US"/>
        </w:rPr>
      </w:pPr>
    </w:p>
    <w:p w:rsidR="005F231C" w:rsidRPr="005F231C" w:rsidRDefault="005F231C" w:rsidP="005F231C">
      <w:pPr>
        <w:spacing w:after="0" w:line="480" w:lineRule="auto"/>
        <w:ind w:left="567"/>
        <w:jc w:val="both"/>
        <w:rPr>
          <w:rFonts w:ascii="Calibri" w:eastAsia="Calibri" w:hAnsi="Calibri" w:cs="Times New Roman"/>
          <w:sz w:val="24"/>
          <w:szCs w:val="24"/>
          <w:lang w:val="en-US"/>
        </w:rPr>
      </w:pPr>
      <w:proofErr w:type="spellStart"/>
      <w:r w:rsidRPr="005F231C">
        <w:rPr>
          <w:rFonts w:ascii="Calibri" w:eastAsia="Calibri" w:hAnsi="Calibri" w:cs="Times New Roman"/>
          <w:b/>
          <w:sz w:val="24"/>
          <w:szCs w:val="24"/>
          <w:lang w:val="en-US"/>
        </w:rPr>
        <w:t>Sumary</w:t>
      </w:r>
      <w:proofErr w:type="spellEnd"/>
    </w:p>
    <w:p w:rsidR="005F231C" w:rsidRPr="005F231C" w:rsidRDefault="005F231C" w:rsidP="005F231C">
      <w:pPr>
        <w:spacing w:after="0" w:line="480" w:lineRule="auto"/>
        <w:ind w:left="567" w:right="828"/>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 xml:space="preserve">We report the case of a 9-year-old female Labrador retriever, presented to the Veterinary Teaching Hospital with a history of bloody/purulent and malodourous vulvar discharge, decreased appetite and progressive abdominal enlargement for about 20 days. Clinical examination showed a distended and painful abdomen and tympanic sounds on percussion. The patient also presented systemic inflammatory response syndrome (SIRS) and a </w:t>
      </w:r>
      <w:proofErr w:type="spellStart"/>
      <w:r w:rsidRPr="005F231C">
        <w:rPr>
          <w:rFonts w:ascii="Calibri" w:eastAsia="Calibri" w:hAnsi="Calibri" w:cs="Times New Roman"/>
          <w:sz w:val="24"/>
          <w:szCs w:val="24"/>
          <w:lang w:val="en-GB"/>
        </w:rPr>
        <w:t>leukemoid</w:t>
      </w:r>
      <w:proofErr w:type="spellEnd"/>
      <w:r w:rsidRPr="005F231C">
        <w:rPr>
          <w:rFonts w:ascii="Calibri" w:eastAsia="Calibri" w:hAnsi="Calibri" w:cs="Times New Roman"/>
          <w:sz w:val="24"/>
          <w:szCs w:val="24"/>
          <w:lang w:val="en-GB"/>
        </w:rPr>
        <w:t xml:space="preserve"> reaction with leukocyte count of 77.9 x 10</w:t>
      </w:r>
      <w:r w:rsidRPr="005F231C">
        <w:rPr>
          <w:rFonts w:ascii="Calibri" w:eastAsia="Calibri" w:hAnsi="Calibri" w:cs="Times New Roman"/>
          <w:sz w:val="24"/>
          <w:szCs w:val="24"/>
          <w:vertAlign w:val="superscript"/>
          <w:lang w:val="en-GB"/>
        </w:rPr>
        <w:t>9</w:t>
      </w:r>
      <w:r w:rsidRPr="005F231C">
        <w:rPr>
          <w:rFonts w:ascii="Calibri" w:eastAsia="Calibri" w:hAnsi="Calibri" w:cs="Times New Roman"/>
          <w:sz w:val="24"/>
          <w:szCs w:val="24"/>
          <w:lang w:val="en-GB"/>
        </w:rPr>
        <w:t>/L due to 62.32 x 10</w:t>
      </w:r>
      <w:r w:rsidRPr="005F231C">
        <w:rPr>
          <w:rFonts w:ascii="Calibri" w:eastAsia="Calibri" w:hAnsi="Calibri" w:cs="Times New Roman"/>
          <w:sz w:val="24"/>
          <w:szCs w:val="24"/>
          <w:vertAlign w:val="superscript"/>
          <w:lang w:val="en-GB"/>
        </w:rPr>
        <w:t>9</w:t>
      </w:r>
      <w:r w:rsidRPr="005F231C">
        <w:rPr>
          <w:rFonts w:ascii="Calibri" w:eastAsia="Calibri" w:hAnsi="Calibri" w:cs="Times New Roman"/>
          <w:sz w:val="24"/>
          <w:szCs w:val="24"/>
          <w:lang w:val="en-GB"/>
        </w:rPr>
        <w:t xml:space="preserve">/L lymphocytes. The abdominal radiography showed distended tubular structures occupying most of the abdomen; dorsal displacement of the colon in the left-right lateral projection was also found. The </w:t>
      </w:r>
      <w:proofErr w:type="spellStart"/>
      <w:r w:rsidRPr="005F231C">
        <w:rPr>
          <w:rFonts w:ascii="Calibri" w:eastAsia="Calibri" w:hAnsi="Calibri" w:cs="Times New Roman"/>
          <w:sz w:val="24"/>
          <w:szCs w:val="24"/>
          <w:lang w:val="en-GB"/>
        </w:rPr>
        <w:t>ultrasonographic</w:t>
      </w:r>
      <w:proofErr w:type="spellEnd"/>
      <w:r w:rsidRPr="005F231C">
        <w:rPr>
          <w:rFonts w:ascii="Calibri" w:eastAsia="Calibri" w:hAnsi="Calibri" w:cs="Times New Roman"/>
          <w:sz w:val="24"/>
          <w:szCs w:val="24"/>
          <w:lang w:val="en-GB"/>
        </w:rPr>
        <w:t xml:space="preserve"> study also revealed tubular structures in the mid-abdomen that contained flowing fluid presenting mixed echogenicity and hyperechoic particles in suspension. The exploratory </w:t>
      </w:r>
      <w:proofErr w:type="spellStart"/>
      <w:r w:rsidRPr="005F231C">
        <w:rPr>
          <w:rFonts w:ascii="Calibri" w:eastAsia="Calibri" w:hAnsi="Calibri" w:cs="Times New Roman"/>
          <w:sz w:val="24"/>
          <w:szCs w:val="24"/>
          <w:lang w:val="en-GB"/>
        </w:rPr>
        <w:t>celiotomy</w:t>
      </w:r>
      <w:proofErr w:type="spellEnd"/>
      <w:r w:rsidRPr="005F231C">
        <w:rPr>
          <w:rFonts w:ascii="Calibri" w:eastAsia="Calibri" w:hAnsi="Calibri" w:cs="Times New Roman"/>
          <w:sz w:val="24"/>
          <w:szCs w:val="24"/>
          <w:lang w:val="en-GB"/>
        </w:rPr>
        <w:t xml:space="preserve"> showed that the uterine horns were distended and contained a mixture of gas and liquid, hence an ovariohysterectomy was performed. The uterine fluid was collected with aseptic technique into a syringe and submitted to the clinical pathology laboratory for aerobic and anaerobic culture and antibiotic sensitivity. </w:t>
      </w:r>
      <w:r w:rsidRPr="005F231C">
        <w:rPr>
          <w:rFonts w:ascii="Calibri" w:eastAsia="Calibri" w:hAnsi="Calibri" w:cs="Times New Roman"/>
          <w:i/>
          <w:sz w:val="24"/>
          <w:szCs w:val="24"/>
          <w:lang w:val="en-GB"/>
        </w:rPr>
        <w:t>Hafnia alvei</w:t>
      </w:r>
      <w:r w:rsidRPr="005F231C">
        <w:rPr>
          <w:rFonts w:ascii="Calibri" w:eastAsia="Calibri" w:hAnsi="Calibri" w:cs="Times New Roman"/>
          <w:sz w:val="24"/>
          <w:szCs w:val="24"/>
          <w:lang w:val="en-GB"/>
        </w:rPr>
        <w:t xml:space="preserve"> (now classified as </w:t>
      </w:r>
      <w:r w:rsidRPr="005F231C">
        <w:rPr>
          <w:rFonts w:ascii="Calibri" w:eastAsia="Calibri" w:hAnsi="Calibri" w:cs="Times New Roman"/>
          <w:i/>
          <w:iCs/>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iCs/>
          <w:sz w:val="24"/>
          <w:szCs w:val="24"/>
          <w:lang w:val="en-GB"/>
        </w:rPr>
        <w:t>)</w:t>
      </w:r>
      <w:r w:rsidRPr="005F231C">
        <w:rPr>
          <w:rFonts w:ascii="Calibri" w:eastAsia="Calibri" w:hAnsi="Calibri" w:cs="Times New Roman"/>
          <w:sz w:val="24"/>
          <w:szCs w:val="24"/>
          <w:lang w:val="en-GB"/>
        </w:rPr>
        <w:t xml:space="preserve"> was identified as the causative bacterial agent.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caused by gas-producing bacteria is a rare condition and is known as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There are only five reports in the literature of this condition in bitches. A wide range of vaginal bacteria has been found in dogs with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but to our knowledge this is the first report of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caused by </w:t>
      </w:r>
      <w:r w:rsidRPr="005F231C">
        <w:rPr>
          <w:rFonts w:ascii="Calibri" w:eastAsia="Calibri" w:hAnsi="Calibri" w:cs="Times New Roman"/>
          <w:i/>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sz w:val="24"/>
          <w:szCs w:val="24"/>
          <w:lang w:val="en-GB"/>
        </w:rPr>
        <w:t xml:space="preserve"> in dogs</w:t>
      </w:r>
      <w:r w:rsidRPr="005F231C">
        <w:rPr>
          <w:rFonts w:ascii="Calibri" w:eastAsia="Calibri" w:hAnsi="Calibri" w:cs="Times New Roman"/>
          <w:b/>
          <w:sz w:val="24"/>
          <w:szCs w:val="24"/>
          <w:lang w:val="en-GB"/>
        </w:rPr>
        <w:t>.</w:t>
      </w:r>
    </w:p>
    <w:p w:rsidR="005F231C" w:rsidRPr="005F231C" w:rsidRDefault="005F231C" w:rsidP="005F231C">
      <w:pPr>
        <w:spacing w:after="0" w:line="480" w:lineRule="auto"/>
        <w:ind w:left="567"/>
        <w:jc w:val="both"/>
        <w:rPr>
          <w:rFonts w:ascii="Calibri" w:eastAsia="Calibri" w:hAnsi="Calibri" w:cs="Times New Roman"/>
          <w:b/>
          <w:i/>
          <w:sz w:val="24"/>
          <w:szCs w:val="24"/>
          <w:lang w:val="en-US"/>
        </w:rPr>
      </w:pPr>
      <w:r w:rsidRPr="005F231C">
        <w:rPr>
          <w:rFonts w:ascii="Calibri" w:eastAsia="Calibri" w:hAnsi="Calibri" w:cs="Times New Roman"/>
          <w:b/>
          <w:iCs/>
          <w:sz w:val="24"/>
          <w:szCs w:val="24"/>
          <w:lang w:val="en-US"/>
        </w:rPr>
        <w:t xml:space="preserve">Keywords: Veterinary Surgery, Uterus, </w:t>
      </w:r>
      <w:r w:rsidRPr="005F231C">
        <w:rPr>
          <w:rFonts w:ascii="Calibri" w:eastAsia="Calibri" w:hAnsi="Calibri" w:cs="Times New Roman"/>
          <w:b/>
          <w:sz w:val="24"/>
          <w:szCs w:val="24"/>
          <w:lang w:val="en-US"/>
        </w:rPr>
        <w:t>Emphysematous</w:t>
      </w:r>
      <w:r w:rsidRPr="005F231C">
        <w:rPr>
          <w:rFonts w:ascii="Calibri" w:eastAsia="Calibri" w:hAnsi="Calibri" w:cs="Times New Roman"/>
          <w:b/>
          <w:iCs/>
          <w:sz w:val="24"/>
          <w:szCs w:val="24"/>
          <w:lang w:val="en-US"/>
        </w:rPr>
        <w:t xml:space="preserve"> </w:t>
      </w:r>
      <w:proofErr w:type="spellStart"/>
      <w:r w:rsidRPr="005F231C">
        <w:rPr>
          <w:rFonts w:ascii="Calibri" w:eastAsia="Calibri" w:hAnsi="Calibri" w:cs="Times New Roman"/>
          <w:b/>
          <w:iCs/>
          <w:sz w:val="24"/>
          <w:szCs w:val="24"/>
          <w:lang w:val="en-US"/>
        </w:rPr>
        <w:t>pyometra</w:t>
      </w:r>
      <w:proofErr w:type="spellEnd"/>
      <w:r w:rsidRPr="005F231C">
        <w:rPr>
          <w:rFonts w:ascii="Calibri" w:eastAsia="Calibri" w:hAnsi="Calibri" w:cs="Times New Roman"/>
          <w:b/>
          <w:iCs/>
          <w:sz w:val="24"/>
          <w:szCs w:val="24"/>
          <w:lang w:val="en-US"/>
        </w:rPr>
        <w:t xml:space="preserve">, </w:t>
      </w:r>
      <w:r w:rsidRPr="005F231C">
        <w:rPr>
          <w:rFonts w:ascii="Calibri" w:eastAsia="Calibri" w:hAnsi="Calibri" w:cs="Times New Roman"/>
          <w:b/>
          <w:i/>
          <w:sz w:val="24"/>
          <w:szCs w:val="24"/>
          <w:lang w:val="en-US"/>
        </w:rPr>
        <w:t xml:space="preserve">Hafnia </w:t>
      </w:r>
      <w:proofErr w:type="spellStart"/>
      <w:r w:rsidRPr="005F231C">
        <w:rPr>
          <w:rFonts w:ascii="Calibri" w:eastAsia="Calibri" w:hAnsi="Calibri" w:cs="Times New Roman"/>
          <w:b/>
          <w:i/>
          <w:sz w:val="24"/>
          <w:szCs w:val="24"/>
          <w:lang w:val="en-US"/>
        </w:rPr>
        <w:t>palvei</w:t>
      </w:r>
      <w:proofErr w:type="spellEnd"/>
      <w:r w:rsidRPr="005F231C">
        <w:rPr>
          <w:rFonts w:ascii="Calibri" w:eastAsia="Calibri" w:hAnsi="Calibri" w:cs="Times New Roman"/>
          <w:b/>
          <w:i/>
          <w:sz w:val="24"/>
          <w:szCs w:val="24"/>
          <w:lang w:val="en-US"/>
        </w:rPr>
        <w:t>.</w:t>
      </w:r>
    </w:p>
    <w:p w:rsidR="005F231C" w:rsidRPr="005F231C" w:rsidRDefault="005F231C" w:rsidP="005F231C">
      <w:pPr>
        <w:spacing w:after="0" w:line="480" w:lineRule="auto"/>
        <w:ind w:left="567"/>
        <w:jc w:val="both"/>
        <w:rPr>
          <w:rFonts w:ascii="Calibri" w:eastAsia="Calibri" w:hAnsi="Calibri" w:cs="Times New Roman"/>
          <w:b/>
          <w:sz w:val="24"/>
          <w:szCs w:val="24"/>
          <w:lang w:val="en-US"/>
        </w:rPr>
      </w:pPr>
      <w:r w:rsidRPr="005F231C">
        <w:rPr>
          <w:rFonts w:ascii="Calibri" w:eastAsia="Calibri" w:hAnsi="Calibri" w:cs="Times New Roman"/>
          <w:b/>
          <w:sz w:val="24"/>
          <w:szCs w:val="24"/>
          <w:lang w:val="en-US"/>
        </w:rPr>
        <w:t>Introduction</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is a common condition that affects intact adult bitches in </w:t>
      </w:r>
      <w:proofErr w:type="spellStart"/>
      <w:r w:rsidRPr="005F231C">
        <w:rPr>
          <w:rFonts w:ascii="Calibri" w:eastAsia="Calibri" w:hAnsi="Calibri" w:cs="Times New Roman"/>
          <w:sz w:val="24"/>
          <w:szCs w:val="24"/>
          <w:lang w:val="en-GB"/>
        </w:rPr>
        <w:t>dioestrus</w:t>
      </w:r>
      <w:proofErr w:type="spellEnd"/>
      <w:r w:rsidRPr="005F231C">
        <w:rPr>
          <w:rFonts w:ascii="Calibri" w:eastAsia="Calibri" w:hAnsi="Calibri" w:cs="Times New Roman"/>
          <w:sz w:val="24"/>
          <w:szCs w:val="24"/>
          <w:lang w:val="en-GB"/>
        </w:rPr>
        <w:t xml:space="preserve"> </w:t>
      </w:r>
      <w:r w:rsidRPr="005F231C">
        <w:rPr>
          <w:rFonts w:ascii="Calibri" w:eastAsia="Calibri" w:hAnsi="Calibri" w:cs="Times New Roman"/>
          <w:sz w:val="24"/>
          <w:szCs w:val="24"/>
          <w:lang w:val="en-US"/>
        </w:rPr>
        <w:t xml:space="preserve">(1). </w:t>
      </w:r>
      <w:r w:rsidRPr="005F231C">
        <w:rPr>
          <w:rFonts w:ascii="Calibri" w:eastAsia="Calibri" w:hAnsi="Calibri" w:cs="Times New Roman"/>
          <w:sz w:val="24"/>
          <w:szCs w:val="24"/>
          <w:lang w:val="en-GB"/>
        </w:rPr>
        <w:t xml:space="preserve">It is a local infection, but is often accompanied by sepsis and/or systemic inflammatory response syndrome </w:t>
      </w:r>
      <w:r w:rsidRPr="005F231C">
        <w:rPr>
          <w:rFonts w:ascii="Calibri" w:eastAsia="Calibri" w:hAnsi="Calibri" w:cs="Times New Roman"/>
          <w:sz w:val="24"/>
          <w:szCs w:val="24"/>
          <w:lang w:val="en-US"/>
        </w:rPr>
        <w:t xml:space="preserve">(2, 3). Open cervix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is most common, but the closed cervix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have a poorer prognosis (4), and affects about 25% of old nulliparous bitches (5). </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GB"/>
        </w:rPr>
        <w:lastRenderedPageBreak/>
        <w:t xml:space="preserve">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is a rare entity, and has been described in only 6 reports </w:t>
      </w:r>
      <w:r w:rsidRPr="005F231C">
        <w:rPr>
          <w:rFonts w:ascii="Calibri" w:eastAsia="Calibri" w:hAnsi="Calibri" w:cs="Times New Roman"/>
          <w:sz w:val="24"/>
          <w:szCs w:val="24"/>
          <w:lang w:val="en-US"/>
        </w:rPr>
        <w:t>(6-11).</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GB"/>
        </w:rPr>
        <w:t xml:space="preserve">Although the most commonly isolated bacteria in dogs with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is </w:t>
      </w:r>
      <w:r w:rsidRPr="005F231C">
        <w:rPr>
          <w:rFonts w:ascii="Calibri" w:eastAsia="Calibri" w:hAnsi="Calibri" w:cs="Times New Roman"/>
          <w:i/>
          <w:sz w:val="24"/>
          <w:szCs w:val="24"/>
          <w:lang w:val="en-GB"/>
        </w:rPr>
        <w:t>E. coli</w:t>
      </w:r>
      <w:r w:rsidRPr="005F231C">
        <w:rPr>
          <w:rFonts w:ascii="Calibri" w:eastAsia="Calibri" w:hAnsi="Calibri" w:cs="Times New Roman"/>
          <w:sz w:val="24"/>
          <w:szCs w:val="24"/>
          <w:lang w:val="en-GB"/>
        </w:rPr>
        <w:t xml:space="preserve">, several other bacteria found in the normal vaginal flora have been reported in canine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w:t>
      </w:r>
      <w:r w:rsidRPr="005F231C">
        <w:rPr>
          <w:rFonts w:ascii="Calibri" w:eastAsia="Calibri" w:hAnsi="Calibri" w:cs="Times New Roman"/>
          <w:sz w:val="24"/>
          <w:szCs w:val="24"/>
          <w:lang w:val="en-US"/>
        </w:rPr>
        <w:t>(12-15).</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i/>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sz w:val="24"/>
          <w:szCs w:val="24"/>
          <w:lang w:val="en-GB"/>
        </w:rPr>
        <w:t xml:space="preserve"> (formerly </w:t>
      </w:r>
      <w:r w:rsidRPr="005F231C">
        <w:rPr>
          <w:rFonts w:ascii="Calibri" w:eastAsia="Calibri" w:hAnsi="Calibri" w:cs="Times New Roman"/>
          <w:i/>
          <w:sz w:val="24"/>
          <w:szCs w:val="24"/>
          <w:lang w:val="en-GB"/>
        </w:rPr>
        <w:t>Hafnia alvei</w:t>
      </w:r>
      <w:r w:rsidRPr="005F231C">
        <w:rPr>
          <w:rFonts w:ascii="Calibri" w:eastAsia="Calibri" w:hAnsi="Calibri" w:cs="Times New Roman"/>
          <w:sz w:val="24"/>
          <w:szCs w:val="24"/>
          <w:lang w:val="en-GB"/>
        </w:rPr>
        <w:t>) is a gram-negative, mobile, rod-shaped facultative anaerobe. It is part of the normal microbiota of animals (16). In humans, it behaves as an opportunistic pathogen (16), but it is a rare cause of infection in humans and animals (17-19)</w:t>
      </w:r>
      <w:r w:rsidRPr="005F231C">
        <w:rPr>
          <w:rFonts w:ascii="Calibri" w:eastAsia="Calibri" w:hAnsi="Calibri" w:cs="Times New Roman"/>
          <w:sz w:val="24"/>
          <w:szCs w:val="24"/>
          <w:lang w:val="en-US"/>
        </w:rPr>
        <w:t>. However, in veterinary medicine, it has been reported in equine abortion (20), as a secondary infection in a cat with a nasal tumor (21), and was also isolated from the wound of a dog (22).</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GB"/>
        </w:rPr>
        <w:t>In the past, the genus consisted of a single species, </w:t>
      </w:r>
      <w:r w:rsidRPr="005F231C">
        <w:rPr>
          <w:rFonts w:ascii="Calibri" w:eastAsia="Calibri" w:hAnsi="Calibri" w:cs="Times New Roman"/>
          <w:i/>
          <w:iCs/>
          <w:sz w:val="24"/>
          <w:szCs w:val="24"/>
          <w:lang w:val="en-GB"/>
        </w:rPr>
        <w:t>Hafnia alvei</w:t>
      </w:r>
      <w:r w:rsidRPr="005F231C">
        <w:rPr>
          <w:rFonts w:ascii="Calibri" w:eastAsia="Calibri" w:hAnsi="Calibri" w:cs="Times New Roman"/>
          <w:sz w:val="24"/>
          <w:szCs w:val="24"/>
          <w:lang w:val="en-GB"/>
        </w:rPr>
        <w:t>. However, in 2010, organisms previously called </w:t>
      </w:r>
      <w:r w:rsidRPr="005F231C">
        <w:rPr>
          <w:rFonts w:ascii="Calibri" w:eastAsia="Calibri" w:hAnsi="Calibri" w:cs="Times New Roman"/>
          <w:i/>
          <w:iCs/>
          <w:sz w:val="24"/>
          <w:szCs w:val="24"/>
          <w:lang w:val="en-GB"/>
        </w:rPr>
        <w:t>Hafnia alvei</w:t>
      </w:r>
      <w:r w:rsidRPr="005F231C">
        <w:rPr>
          <w:rFonts w:ascii="Calibri" w:eastAsia="Calibri" w:hAnsi="Calibri" w:cs="Times New Roman"/>
          <w:sz w:val="24"/>
          <w:szCs w:val="24"/>
          <w:lang w:val="en-GB"/>
        </w:rPr>
        <w:t> HG 2 were categorized as a novel species, </w:t>
      </w:r>
      <w:r w:rsidRPr="005F231C">
        <w:rPr>
          <w:rFonts w:ascii="Calibri" w:eastAsia="Calibri" w:hAnsi="Calibri" w:cs="Times New Roman"/>
          <w:i/>
          <w:iCs/>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i/>
          <w:iCs/>
          <w:sz w:val="24"/>
          <w:szCs w:val="24"/>
          <w:lang w:val="en-GB"/>
        </w:rPr>
        <w:t xml:space="preserve"> </w:t>
      </w:r>
      <w:r w:rsidRPr="005F231C">
        <w:rPr>
          <w:rFonts w:ascii="Calibri" w:eastAsia="Calibri" w:hAnsi="Calibri" w:cs="Times New Roman"/>
          <w:iCs/>
          <w:sz w:val="24"/>
          <w:szCs w:val="24"/>
          <w:lang w:val="en-GB"/>
        </w:rPr>
        <w:t>(23, 24)</w:t>
      </w:r>
    </w:p>
    <w:p w:rsidR="005F231C" w:rsidRPr="005F231C" w:rsidRDefault="005F231C" w:rsidP="005F231C">
      <w:pPr>
        <w:spacing w:after="0" w:line="480" w:lineRule="auto"/>
        <w:ind w:left="567"/>
        <w:jc w:val="both"/>
        <w:rPr>
          <w:rFonts w:ascii="Calibri" w:eastAsia="Calibri" w:hAnsi="Calibri" w:cs="Times New Roman"/>
          <w:b/>
          <w:sz w:val="24"/>
          <w:szCs w:val="24"/>
          <w:lang w:val="en-US"/>
        </w:rPr>
      </w:pPr>
      <w:r w:rsidRPr="005F231C">
        <w:rPr>
          <w:rFonts w:ascii="Calibri" w:eastAsia="Calibri" w:hAnsi="Calibri" w:cs="Times New Roman"/>
          <w:b/>
          <w:sz w:val="24"/>
          <w:szCs w:val="24"/>
          <w:lang w:val="en-US"/>
        </w:rPr>
        <w:t>Case report</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 xml:space="preserve">A 9-year-old Labrador retriever nulliparous bitch was submitted to our hospital for evaluation. The animal had a history of vaginal bleeding and a purulent and foul-smelling vulvar discharge. The owner reported that the patient had been </w:t>
      </w:r>
      <w:proofErr w:type="spellStart"/>
      <w:r w:rsidRPr="005F231C">
        <w:rPr>
          <w:rFonts w:ascii="Calibri" w:eastAsia="Calibri" w:hAnsi="Calibri" w:cs="Times New Roman"/>
          <w:sz w:val="24"/>
          <w:szCs w:val="24"/>
          <w:lang w:val="en-GB"/>
        </w:rPr>
        <w:t>hyporexic</w:t>
      </w:r>
      <w:proofErr w:type="spellEnd"/>
      <w:r w:rsidRPr="005F231C">
        <w:rPr>
          <w:rFonts w:ascii="Calibri" w:eastAsia="Calibri" w:hAnsi="Calibri" w:cs="Times New Roman"/>
          <w:sz w:val="24"/>
          <w:szCs w:val="24"/>
          <w:lang w:val="en-GB"/>
        </w:rPr>
        <w:t xml:space="preserve"> and that the abdomen had progressively increased in size. The animal weighed 25.36 kg and the last heat had occurred 2 months before.</w:t>
      </w:r>
    </w:p>
    <w:p w:rsidR="005F231C" w:rsidRPr="005F231C" w:rsidRDefault="005F231C" w:rsidP="005F231C">
      <w:pPr>
        <w:spacing w:after="0" w:line="480" w:lineRule="auto"/>
        <w:ind w:left="567"/>
        <w:jc w:val="both"/>
        <w:rPr>
          <w:rFonts w:ascii="Calibri" w:eastAsia="Calibri" w:hAnsi="Calibri" w:cs="Arial"/>
          <w:sz w:val="24"/>
          <w:szCs w:val="24"/>
          <w:lang w:val="en-GB"/>
        </w:rPr>
      </w:pPr>
      <w:r w:rsidRPr="005F231C">
        <w:rPr>
          <w:rFonts w:ascii="Calibri" w:eastAsia="Calibri" w:hAnsi="Calibri" w:cs="Arial"/>
          <w:sz w:val="24"/>
          <w:szCs w:val="24"/>
          <w:lang w:val="en-GB"/>
        </w:rPr>
        <w:t xml:space="preserve">The clinical evaluation revealed a heart rate of 120 beats per minute, respiratory rate of 40 breaths per minute, and a dehydration rate of 7%, with pale mucous membranes, delayed capillary refill time (&gt;3 seconds) and a temperature of 40°C. Moreover, the patient showed abdominal pain on palpation and tympanic sound on percussion.  In addition, the bloody-purulent vulvar discharge was confirmed. </w:t>
      </w:r>
    </w:p>
    <w:p w:rsidR="005F231C" w:rsidRPr="005F231C" w:rsidRDefault="005F231C" w:rsidP="005F231C">
      <w:pPr>
        <w:spacing w:after="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GB"/>
        </w:rPr>
        <w:t xml:space="preserve">The abdominal left-right lateral and </w:t>
      </w:r>
      <w:proofErr w:type="spellStart"/>
      <w:r w:rsidRPr="005F231C">
        <w:rPr>
          <w:rFonts w:ascii="Calibri" w:eastAsia="Calibri" w:hAnsi="Calibri" w:cs="Times New Roman"/>
          <w:sz w:val="24"/>
          <w:szCs w:val="24"/>
          <w:lang w:val="en-GB"/>
        </w:rPr>
        <w:t>ventro</w:t>
      </w:r>
      <w:proofErr w:type="spellEnd"/>
      <w:r w:rsidRPr="005F231C">
        <w:rPr>
          <w:rFonts w:ascii="Calibri" w:eastAsia="Calibri" w:hAnsi="Calibri" w:cs="Times New Roman"/>
          <w:sz w:val="24"/>
          <w:szCs w:val="24"/>
          <w:lang w:val="en-GB"/>
        </w:rPr>
        <w:t xml:space="preserve">-dorsal projection showed distended tubular structures occupying most of the abdomen (Figure 1). The presence of coprolites was confirmed in both projections. </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 xml:space="preserve">The abdominal ultrasonography showed tubular structures in the mid-abdomen presenting mixed echogenicity; a flow of hyperechoic particles in suspension and reverberation lines superimposed on the image of mixed echogenicity were also found. </w:t>
      </w:r>
    </w:p>
    <w:p w:rsidR="005F231C" w:rsidRPr="005F231C" w:rsidRDefault="005F231C" w:rsidP="005F231C">
      <w:pPr>
        <w:spacing w:after="0" w:line="480" w:lineRule="auto"/>
        <w:ind w:left="567"/>
        <w:jc w:val="both"/>
        <w:rPr>
          <w:rFonts w:ascii="Calibri" w:eastAsia="Calibri" w:hAnsi="Calibri" w:cs="Arial"/>
          <w:lang w:val="en-US"/>
        </w:rPr>
      </w:pPr>
      <w:r w:rsidRPr="005F231C">
        <w:rPr>
          <w:rFonts w:ascii="Calibri" w:eastAsia="Calibri" w:hAnsi="Calibri" w:cs="Times New Roman"/>
          <w:sz w:val="24"/>
          <w:szCs w:val="24"/>
          <w:lang w:val="en-US"/>
        </w:rPr>
        <w:t>The CBC findings showed a decrease in hemoglobin values 7.1 g/dl (range 12-18 g/dl), hematocrit 0.204 L/L (range 0.37-0.55 L/L), erythrocytes 3.53 x 10</w:t>
      </w:r>
      <w:r w:rsidRPr="005F231C">
        <w:rPr>
          <w:rFonts w:ascii="Calibri" w:eastAsia="Calibri" w:hAnsi="Calibri" w:cs="Times New Roman"/>
          <w:sz w:val="24"/>
          <w:szCs w:val="24"/>
          <w:vertAlign w:val="superscript"/>
          <w:lang w:val="en-US"/>
        </w:rPr>
        <w:t>12</w:t>
      </w:r>
      <w:r w:rsidRPr="005F231C">
        <w:rPr>
          <w:rFonts w:ascii="Calibri" w:eastAsia="Calibri" w:hAnsi="Calibri" w:cs="Times New Roman"/>
          <w:sz w:val="24"/>
          <w:szCs w:val="24"/>
          <w:lang w:val="en-US"/>
        </w:rPr>
        <w:t>/L (range 5.5-8.5 x 10</w:t>
      </w:r>
      <w:r w:rsidRPr="005F231C">
        <w:rPr>
          <w:rFonts w:ascii="Calibri" w:eastAsia="Calibri" w:hAnsi="Calibri" w:cs="Times New Roman"/>
          <w:sz w:val="24"/>
          <w:szCs w:val="24"/>
          <w:vertAlign w:val="superscript"/>
          <w:lang w:val="en-US"/>
        </w:rPr>
        <w:t>12</w:t>
      </w:r>
      <w:r w:rsidRPr="005F231C">
        <w:rPr>
          <w:rFonts w:ascii="Calibri" w:eastAsia="Calibri" w:hAnsi="Calibri" w:cs="Times New Roman"/>
          <w:sz w:val="24"/>
          <w:szCs w:val="24"/>
          <w:lang w:val="en-US"/>
        </w:rPr>
        <w:t>/L) and platelets 160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 xml:space="preserve">/L </w:t>
      </w:r>
      <w:r w:rsidRPr="005F231C">
        <w:rPr>
          <w:rFonts w:ascii="Calibri" w:eastAsia="Calibri" w:hAnsi="Calibri" w:cs="Times New Roman"/>
          <w:sz w:val="24"/>
          <w:szCs w:val="24"/>
          <w:lang w:val="en-US"/>
        </w:rPr>
        <w:lastRenderedPageBreak/>
        <w:t>(range 175-500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/L). MCH 34.9 g/dl (range 31-37 g/dl) and VCM 57.9 FL (range 60-72 FL) were within normal ranges. The patient also presented a highly elevated leukocyte count of 77.9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/L (range 5.5-16.9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/l), with 62.32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/L lymphocytes (ranges 1-4.9 x 10</w:t>
      </w:r>
      <w:r w:rsidRPr="005F231C">
        <w:rPr>
          <w:rFonts w:ascii="Calibri" w:eastAsia="Calibri" w:hAnsi="Calibri" w:cs="Times New Roman"/>
          <w:sz w:val="24"/>
          <w:szCs w:val="24"/>
          <w:vertAlign w:val="superscript"/>
          <w:lang w:val="en-US"/>
        </w:rPr>
        <w:t>9</w:t>
      </w:r>
      <w:r w:rsidRPr="005F231C">
        <w:rPr>
          <w:rFonts w:ascii="Calibri" w:eastAsia="Calibri" w:hAnsi="Calibri" w:cs="Times New Roman"/>
          <w:sz w:val="24"/>
          <w:szCs w:val="24"/>
          <w:lang w:val="en-US"/>
        </w:rPr>
        <w:t xml:space="preserve">/L). </w:t>
      </w:r>
    </w:p>
    <w:p w:rsidR="005F231C" w:rsidRPr="005F231C" w:rsidRDefault="005F231C" w:rsidP="005F231C">
      <w:pPr>
        <w:spacing w:after="0" w:line="480" w:lineRule="auto"/>
        <w:ind w:left="567"/>
        <w:jc w:val="both"/>
        <w:rPr>
          <w:rFonts w:ascii="Calibri" w:eastAsia="Calibri" w:hAnsi="Calibri" w:cs="Arial"/>
          <w:sz w:val="24"/>
          <w:szCs w:val="24"/>
          <w:lang w:val="en-US"/>
        </w:rPr>
      </w:pPr>
      <w:r w:rsidRPr="005F231C">
        <w:rPr>
          <w:rFonts w:ascii="Calibri" w:eastAsia="Calibri" w:hAnsi="Calibri" w:cs="Arial"/>
          <w:sz w:val="24"/>
          <w:szCs w:val="24"/>
          <w:lang w:val="en-US"/>
        </w:rPr>
        <w:t xml:space="preserve">Based on the imaging and laboratory findings we conducted an exploratory </w:t>
      </w:r>
      <w:proofErr w:type="spellStart"/>
      <w:r w:rsidRPr="005F231C">
        <w:rPr>
          <w:rFonts w:ascii="Calibri" w:eastAsia="Calibri" w:hAnsi="Calibri" w:cs="Arial"/>
          <w:sz w:val="24"/>
          <w:szCs w:val="24"/>
          <w:lang w:val="en-US"/>
        </w:rPr>
        <w:t>celiotomy</w:t>
      </w:r>
      <w:proofErr w:type="spellEnd"/>
      <w:r w:rsidRPr="005F231C">
        <w:rPr>
          <w:rFonts w:ascii="Calibri" w:eastAsia="Calibri" w:hAnsi="Calibri" w:cs="Arial"/>
          <w:sz w:val="24"/>
          <w:szCs w:val="24"/>
          <w:lang w:val="en-US"/>
        </w:rPr>
        <w:t xml:space="preserve"> with a presumptive diagnosis of emphysematous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The </w:t>
      </w:r>
      <w:proofErr w:type="spellStart"/>
      <w:r w:rsidRPr="005F231C">
        <w:rPr>
          <w:rFonts w:ascii="Calibri" w:eastAsia="Calibri" w:hAnsi="Calibri" w:cs="Arial"/>
          <w:sz w:val="24"/>
          <w:szCs w:val="24"/>
          <w:lang w:val="en-US"/>
        </w:rPr>
        <w:t>preanaesthetic</w:t>
      </w:r>
      <w:proofErr w:type="spellEnd"/>
      <w:r w:rsidRPr="005F231C">
        <w:rPr>
          <w:rFonts w:ascii="Calibri" w:eastAsia="Calibri" w:hAnsi="Calibri" w:cs="Arial"/>
          <w:sz w:val="24"/>
          <w:szCs w:val="24"/>
          <w:lang w:val="en-US"/>
        </w:rPr>
        <w:t xml:space="preserve"> medication protocol was an intravenous dose of the commercial combination of </w:t>
      </w:r>
      <w:proofErr w:type="spellStart"/>
      <w:r w:rsidRPr="005F231C">
        <w:rPr>
          <w:rFonts w:ascii="Calibri" w:eastAsia="Calibri" w:hAnsi="Calibri" w:cs="Arial"/>
          <w:sz w:val="24"/>
          <w:szCs w:val="24"/>
          <w:lang w:val="en-US"/>
        </w:rPr>
        <w:t>tiletamine</w:t>
      </w:r>
      <w:proofErr w:type="spellEnd"/>
      <w:r w:rsidRPr="005F231C">
        <w:rPr>
          <w:rFonts w:ascii="Calibri" w:eastAsia="Calibri" w:hAnsi="Calibri" w:cs="Arial"/>
          <w:sz w:val="24"/>
          <w:szCs w:val="24"/>
          <w:lang w:val="en-US"/>
        </w:rPr>
        <w:t>/</w:t>
      </w:r>
      <w:proofErr w:type="spellStart"/>
      <w:r w:rsidRPr="005F231C">
        <w:rPr>
          <w:rFonts w:ascii="Calibri" w:eastAsia="Calibri" w:hAnsi="Calibri" w:cs="Arial"/>
          <w:sz w:val="24"/>
          <w:szCs w:val="24"/>
          <w:lang w:val="en-US"/>
        </w:rPr>
        <w:t>zolazepam</w:t>
      </w:r>
      <w:proofErr w:type="spellEnd"/>
      <w:r w:rsidRPr="005F231C">
        <w:rPr>
          <w:rFonts w:ascii="Calibri" w:eastAsia="Calibri" w:hAnsi="Calibri" w:cs="Arial"/>
          <w:sz w:val="24"/>
          <w:szCs w:val="24"/>
          <w:lang w:val="en-US"/>
        </w:rPr>
        <w:t xml:space="preserve"> (5 mg/kg) (</w:t>
      </w:r>
      <w:proofErr w:type="spellStart"/>
      <w:r w:rsidRPr="005F231C">
        <w:rPr>
          <w:rFonts w:ascii="Calibri" w:eastAsia="Calibri" w:hAnsi="Calibri" w:cs="Arial"/>
          <w:sz w:val="24"/>
          <w:szCs w:val="24"/>
          <w:lang w:val="en-US"/>
        </w:rPr>
        <w:t>Zelatol</w:t>
      </w:r>
      <w:proofErr w:type="spellEnd"/>
      <w:r w:rsidRPr="005F231C">
        <w:rPr>
          <w:rFonts w:ascii="Calibri" w:eastAsia="Calibri" w:hAnsi="Calibri" w:cs="Arial"/>
          <w:sz w:val="24"/>
          <w:szCs w:val="24"/>
          <w:lang w:val="en-US"/>
        </w:rPr>
        <w:t xml:space="preserve">, Fort Dodge, Spain) plus tramadol (3 mg/kg, IV) (Tramadol Jet, </w:t>
      </w:r>
      <w:proofErr w:type="spellStart"/>
      <w:r w:rsidRPr="005F231C">
        <w:rPr>
          <w:rFonts w:ascii="Calibri" w:eastAsia="Calibri" w:hAnsi="Calibri" w:cs="Arial"/>
          <w:sz w:val="24"/>
          <w:szCs w:val="24"/>
          <w:lang w:val="en-US"/>
        </w:rPr>
        <w:t>Norvet</w:t>
      </w:r>
      <w:proofErr w:type="spellEnd"/>
      <w:r w:rsidRPr="005F231C">
        <w:rPr>
          <w:rFonts w:ascii="Calibri" w:eastAsia="Calibri" w:hAnsi="Calibri" w:cs="Arial"/>
          <w:sz w:val="24"/>
          <w:szCs w:val="24"/>
          <w:lang w:val="en-US"/>
        </w:rPr>
        <w:t xml:space="preserve">, Mexico) for analgesia. For the induction of </w:t>
      </w:r>
      <w:proofErr w:type="spellStart"/>
      <w:r w:rsidRPr="005F231C">
        <w:rPr>
          <w:rFonts w:ascii="Calibri" w:eastAsia="Calibri" w:hAnsi="Calibri" w:cs="Arial"/>
          <w:sz w:val="24"/>
          <w:szCs w:val="24"/>
          <w:lang w:val="en-US"/>
        </w:rPr>
        <w:t>anaesthesia</w:t>
      </w:r>
      <w:proofErr w:type="spellEnd"/>
      <w:r w:rsidRPr="005F231C">
        <w:rPr>
          <w:rFonts w:ascii="Calibri" w:eastAsia="Calibri" w:hAnsi="Calibri" w:cs="Arial"/>
          <w:sz w:val="24"/>
          <w:szCs w:val="24"/>
          <w:lang w:val="en-US"/>
        </w:rPr>
        <w:t xml:space="preserve"> an intravenous dose (4 mg/kg) of </w:t>
      </w:r>
      <w:proofErr w:type="spellStart"/>
      <w:r w:rsidRPr="005F231C">
        <w:rPr>
          <w:rFonts w:ascii="Calibri" w:eastAsia="Calibri" w:hAnsi="Calibri" w:cs="Arial"/>
          <w:sz w:val="24"/>
          <w:szCs w:val="24"/>
          <w:lang w:val="en-US"/>
        </w:rPr>
        <w:t>propofol</w:t>
      </w:r>
      <w:proofErr w:type="spellEnd"/>
      <w:r w:rsidRPr="005F231C">
        <w:rPr>
          <w:rFonts w:ascii="Calibri" w:eastAsia="Calibri" w:hAnsi="Calibri" w:cs="Arial"/>
          <w:sz w:val="24"/>
          <w:szCs w:val="24"/>
          <w:lang w:val="en-US"/>
        </w:rPr>
        <w:t xml:space="preserve"> (</w:t>
      </w:r>
      <w:proofErr w:type="spellStart"/>
      <w:r w:rsidRPr="005F231C">
        <w:rPr>
          <w:rFonts w:ascii="Calibri" w:eastAsia="Calibri" w:hAnsi="Calibri" w:cs="Arial"/>
          <w:sz w:val="24"/>
          <w:szCs w:val="24"/>
          <w:lang w:val="en-US"/>
        </w:rPr>
        <w:t>Fresofol</w:t>
      </w:r>
      <w:proofErr w:type="spellEnd"/>
      <w:r w:rsidRPr="005F231C">
        <w:rPr>
          <w:rFonts w:ascii="Calibri" w:eastAsia="Calibri" w:hAnsi="Calibri" w:cs="Arial"/>
          <w:sz w:val="24"/>
          <w:szCs w:val="24"/>
          <w:lang w:val="en-US"/>
        </w:rPr>
        <w:t xml:space="preserve">, Fresenius </w:t>
      </w:r>
      <w:proofErr w:type="spellStart"/>
      <w:r w:rsidRPr="005F231C">
        <w:rPr>
          <w:rFonts w:ascii="Calibri" w:eastAsia="Calibri" w:hAnsi="Calibri" w:cs="Arial"/>
          <w:sz w:val="24"/>
          <w:szCs w:val="24"/>
          <w:lang w:val="en-US"/>
        </w:rPr>
        <w:t>Kabi</w:t>
      </w:r>
      <w:proofErr w:type="spellEnd"/>
      <w:r w:rsidRPr="005F231C">
        <w:rPr>
          <w:rFonts w:ascii="Calibri" w:eastAsia="Calibri" w:hAnsi="Calibri" w:cs="Arial"/>
          <w:sz w:val="24"/>
          <w:szCs w:val="24"/>
          <w:lang w:val="en-US"/>
        </w:rPr>
        <w:t xml:space="preserve">, Austria) was used. The inhalant </w:t>
      </w:r>
      <w:proofErr w:type="spellStart"/>
      <w:r w:rsidRPr="005F231C">
        <w:rPr>
          <w:rFonts w:ascii="Calibri" w:eastAsia="Calibri" w:hAnsi="Calibri" w:cs="Arial"/>
          <w:sz w:val="24"/>
          <w:szCs w:val="24"/>
          <w:lang w:val="en-US"/>
        </w:rPr>
        <w:t>anaesthesia</w:t>
      </w:r>
      <w:proofErr w:type="spellEnd"/>
      <w:r w:rsidRPr="005F231C">
        <w:rPr>
          <w:rFonts w:ascii="Calibri" w:eastAsia="Calibri" w:hAnsi="Calibri" w:cs="Arial"/>
          <w:sz w:val="24"/>
          <w:szCs w:val="24"/>
          <w:lang w:val="en-US"/>
        </w:rPr>
        <w:t xml:space="preserve"> was maintained with 2.5% inspired fraction of isoflurane.</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 xml:space="preserve">Exploratory </w:t>
      </w:r>
      <w:proofErr w:type="spellStart"/>
      <w:r w:rsidRPr="005F231C">
        <w:rPr>
          <w:rFonts w:ascii="Calibri" w:eastAsia="Calibri" w:hAnsi="Calibri" w:cs="Times New Roman"/>
          <w:sz w:val="24"/>
          <w:szCs w:val="24"/>
          <w:lang w:val="en-GB"/>
        </w:rPr>
        <w:t>celiotomy</w:t>
      </w:r>
      <w:proofErr w:type="spellEnd"/>
      <w:r w:rsidRPr="005F231C">
        <w:rPr>
          <w:rFonts w:ascii="Calibri" w:eastAsia="Calibri" w:hAnsi="Calibri" w:cs="Times New Roman"/>
          <w:sz w:val="24"/>
          <w:szCs w:val="24"/>
          <w:lang w:val="en-GB"/>
        </w:rPr>
        <w:t xml:space="preserve"> confirmed the presence of distended uterine horns containing gas and fluid (Figure 2), therefore ovariohysterectomy was performed. Further pre- and postoperative medication included cefazolin (25 mg/kg, IV) (Cefazolin, </w:t>
      </w:r>
      <w:proofErr w:type="spellStart"/>
      <w:r w:rsidRPr="005F231C">
        <w:rPr>
          <w:rFonts w:ascii="Calibri" w:eastAsia="Calibri" w:hAnsi="Calibri" w:cs="Times New Roman"/>
          <w:sz w:val="24"/>
          <w:szCs w:val="24"/>
          <w:lang w:val="en-GB"/>
        </w:rPr>
        <w:t>Apotex</w:t>
      </w:r>
      <w:proofErr w:type="spellEnd"/>
      <w:r w:rsidRPr="005F231C">
        <w:rPr>
          <w:rFonts w:ascii="Calibri" w:eastAsia="Calibri" w:hAnsi="Calibri" w:cs="Times New Roman"/>
          <w:sz w:val="24"/>
          <w:szCs w:val="24"/>
          <w:lang w:val="en-GB"/>
        </w:rPr>
        <w:t xml:space="preserve"> Corp, USA), q12 h, </w:t>
      </w:r>
      <w:proofErr w:type="spellStart"/>
      <w:r w:rsidRPr="005F231C">
        <w:rPr>
          <w:rFonts w:ascii="Calibri" w:eastAsia="Calibri" w:hAnsi="Calibri" w:cs="Times New Roman"/>
          <w:sz w:val="24"/>
          <w:szCs w:val="24"/>
          <w:lang w:val="en-GB"/>
        </w:rPr>
        <w:t>gentamicine</w:t>
      </w:r>
      <w:proofErr w:type="spellEnd"/>
      <w:r w:rsidRPr="005F231C">
        <w:rPr>
          <w:rFonts w:ascii="Calibri" w:eastAsia="Calibri" w:hAnsi="Calibri" w:cs="Times New Roman"/>
          <w:sz w:val="24"/>
          <w:szCs w:val="24"/>
          <w:lang w:val="en-GB"/>
        </w:rPr>
        <w:t xml:space="preserve"> (6 mg/kg, IV, q 24 h) (</w:t>
      </w:r>
      <w:proofErr w:type="spellStart"/>
      <w:r w:rsidRPr="005F231C">
        <w:rPr>
          <w:rFonts w:ascii="Calibri" w:eastAsia="Calibri" w:hAnsi="Calibri" w:cs="Times New Roman"/>
          <w:sz w:val="24"/>
          <w:szCs w:val="24"/>
          <w:lang w:val="en-GB"/>
        </w:rPr>
        <w:t>Genta</w:t>
      </w:r>
      <w:proofErr w:type="spellEnd"/>
      <w:r w:rsidRPr="005F231C">
        <w:rPr>
          <w:rFonts w:ascii="Calibri" w:eastAsia="Calibri" w:hAnsi="Calibri" w:cs="Times New Roman"/>
          <w:sz w:val="24"/>
          <w:szCs w:val="24"/>
          <w:lang w:val="en-GB"/>
        </w:rPr>
        <w:t xml:space="preserve"> </w:t>
      </w:r>
      <w:proofErr w:type="spellStart"/>
      <w:r w:rsidRPr="005F231C">
        <w:rPr>
          <w:rFonts w:ascii="Calibri" w:eastAsia="Calibri" w:hAnsi="Calibri" w:cs="Times New Roman"/>
          <w:sz w:val="24"/>
          <w:szCs w:val="24"/>
          <w:lang w:val="en-GB"/>
        </w:rPr>
        <w:t>Ved</w:t>
      </w:r>
      <w:proofErr w:type="spellEnd"/>
      <w:r w:rsidRPr="005F231C">
        <w:rPr>
          <w:rFonts w:ascii="Calibri" w:eastAsia="Calibri" w:hAnsi="Calibri" w:cs="Times New Roman"/>
          <w:sz w:val="24"/>
          <w:szCs w:val="24"/>
          <w:lang w:val="en-GB"/>
        </w:rPr>
        <w:t xml:space="preserve">, </w:t>
      </w:r>
      <w:proofErr w:type="spellStart"/>
      <w:r w:rsidRPr="005F231C">
        <w:rPr>
          <w:rFonts w:ascii="Calibri" w:eastAsia="Calibri" w:hAnsi="Calibri" w:cs="Times New Roman"/>
          <w:sz w:val="24"/>
          <w:szCs w:val="24"/>
          <w:lang w:val="en-GB"/>
        </w:rPr>
        <w:t>Vedco</w:t>
      </w:r>
      <w:proofErr w:type="spellEnd"/>
      <w:r w:rsidRPr="005F231C">
        <w:rPr>
          <w:rFonts w:ascii="Calibri" w:eastAsia="Calibri" w:hAnsi="Calibri" w:cs="Times New Roman"/>
          <w:sz w:val="24"/>
          <w:szCs w:val="24"/>
          <w:lang w:val="en-GB"/>
        </w:rPr>
        <w:t>, USA), metronidazole (15 mg/kg, IV, q 12 h) (</w:t>
      </w:r>
      <w:proofErr w:type="spellStart"/>
      <w:r w:rsidRPr="005F231C">
        <w:rPr>
          <w:rFonts w:ascii="Calibri" w:eastAsia="Calibri" w:hAnsi="Calibri" w:cs="Times New Roman"/>
          <w:sz w:val="24"/>
          <w:szCs w:val="24"/>
          <w:lang w:val="en-GB"/>
        </w:rPr>
        <w:t>Flagyl</w:t>
      </w:r>
      <w:proofErr w:type="spellEnd"/>
      <w:r w:rsidRPr="005F231C">
        <w:rPr>
          <w:rFonts w:ascii="Calibri" w:eastAsia="Calibri" w:hAnsi="Calibri" w:cs="Times New Roman"/>
          <w:sz w:val="24"/>
          <w:szCs w:val="24"/>
          <w:lang w:val="en-GB"/>
        </w:rPr>
        <w:t xml:space="preserve">, Sanofi, Mexico), tramadol (3 mg/kg, IV, q 12 h twice) (Tramadol Jet, </w:t>
      </w:r>
      <w:proofErr w:type="spellStart"/>
      <w:r w:rsidRPr="005F231C">
        <w:rPr>
          <w:rFonts w:ascii="Calibri" w:eastAsia="Calibri" w:hAnsi="Calibri" w:cs="Times New Roman"/>
          <w:sz w:val="24"/>
          <w:szCs w:val="24"/>
          <w:lang w:val="en-GB"/>
        </w:rPr>
        <w:t>Norvet</w:t>
      </w:r>
      <w:proofErr w:type="spellEnd"/>
      <w:r w:rsidRPr="005F231C">
        <w:rPr>
          <w:rFonts w:ascii="Calibri" w:eastAsia="Calibri" w:hAnsi="Calibri" w:cs="Times New Roman"/>
          <w:sz w:val="24"/>
          <w:szCs w:val="24"/>
          <w:lang w:val="en-GB"/>
        </w:rPr>
        <w:t xml:space="preserve">, Mexico) and </w:t>
      </w:r>
      <w:proofErr w:type="spellStart"/>
      <w:r w:rsidRPr="005F231C">
        <w:rPr>
          <w:rFonts w:ascii="Calibri" w:eastAsia="Calibri" w:hAnsi="Calibri" w:cs="Times New Roman"/>
          <w:sz w:val="24"/>
          <w:szCs w:val="24"/>
          <w:lang w:val="en-GB"/>
        </w:rPr>
        <w:t>carprofen</w:t>
      </w:r>
      <w:proofErr w:type="spellEnd"/>
      <w:r w:rsidRPr="005F231C">
        <w:rPr>
          <w:rFonts w:ascii="Calibri" w:eastAsia="Calibri" w:hAnsi="Calibri" w:cs="Times New Roman"/>
          <w:sz w:val="24"/>
          <w:szCs w:val="24"/>
          <w:lang w:val="en-GB"/>
        </w:rPr>
        <w:t xml:space="preserve"> (2 mg/kg, PO, q 24 h for 7 days) (</w:t>
      </w:r>
      <w:proofErr w:type="spellStart"/>
      <w:r w:rsidRPr="005F231C">
        <w:rPr>
          <w:rFonts w:ascii="Calibri" w:eastAsia="Calibri" w:hAnsi="Calibri" w:cs="Times New Roman"/>
          <w:sz w:val="24"/>
          <w:szCs w:val="24"/>
          <w:lang w:val="en-GB"/>
        </w:rPr>
        <w:t>Novox</w:t>
      </w:r>
      <w:proofErr w:type="spellEnd"/>
      <w:r w:rsidRPr="005F231C">
        <w:rPr>
          <w:rFonts w:ascii="Calibri" w:eastAsia="Calibri" w:hAnsi="Calibri" w:cs="Times New Roman"/>
          <w:sz w:val="24"/>
          <w:szCs w:val="24"/>
          <w:lang w:val="en-GB"/>
        </w:rPr>
        <w:t xml:space="preserve">, </w:t>
      </w:r>
      <w:proofErr w:type="spellStart"/>
      <w:r w:rsidRPr="005F231C">
        <w:rPr>
          <w:rFonts w:ascii="Calibri" w:eastAsia="Calibri" w:hAnsi="Calibri" w:cs="Times New Roman"/>
          <w:sz w:val="24"/>
          <w:szCs w:val="24"/>
          <w:lang w:val="en-GB"/>
        </w:rPr>
        <w:t>Vedco</w:t>
      </w:r>
      <w:proofErr w:type="spellEnd"/>
      <w:r w:rsidRPr="005F231C">
        <w:rPr>
          <w:rFonts w:ascii="Calibri" w:eastAsia="Calibri" w:hAnsi="Calibri" w:cs="Times New Roman"/>
          <w:sz w:val="24"/>
          <w:szCs w:val="24"/>
          <w:lang w:val="en-GB"/>
        </w:rPr>
        <w:t>, USA).</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 xml:space="preserve">Uterine and ovarian tissue samples were submitted to the histopathology laboratory.  </w:t>
      </w:r>
      <w:r w:rsidRPr="005F231C">
        <w:rPr>
          <w:rFonts w:ascii="Calibri" w:eastAsia="Calibri" w:hAnsi="Calibri" w:cs="Times New Roman"/>
          <w:bCs/>
          <w:sz w:val="24"/>
          <w:szCs w:val="24"/>
          <w:lang w:val="en-GB"/>
        </w:rPr>
        <w:t xml:space="preserve">The histopathological report revealed cystic endometrial hyperplasia and </w:t>
      </w:r>
      <w:proofErr w:type="spellStart"/>
      <w:r w:rsidRPr="005F231C">
        <w:rPr>
          <w:rFonts w:ascii="Calibri" w:eastAsia="Calibri" w:hAnsi="Calibri" w:cs="Times New Roman"/>
          <w:bCs/>
          <w:sz w:val="24"/>
          <w:szCs w:val="24"/>
          <w:lang w:val="en-GB"/>
        </w:rPr>
        <w:t>suppurative</w:t>
      </w:r>
      <w:proofErr w:type="spellEnd"/>
      <w:r w:rsidRPr="005F231C">
        <w:rPr>
          <w:rFonts w:ascii="Calibri" w:eastAsia="Calibri" w:hAnsi="Calibri" w:cs="Times New Roman"/>
          <w:bCs/>
          <w:sz w:val="24"/>
          <w:szCs w:val="24"/>
          <w:lang w:val="en-GB"/>
        </w:rPr>
        <w:t xml:space="preserve"> metritis/endometriosis</w:t>
      </w:r>
      <w:r w:rsidRPr="005F231C">
        <w:rPr>
          <w:rFonts w:ascii="Calibri" w:eastAsia="Calibri" w:hAnsi="Calibri" w:cs="Times New Roman"/>
          <w:b/>
          <w:bCs/>
          <w:sz w:val="24"/>
          <w:szCs w:val="24"/>
          <w:lang w:val="en-GB"/>
        </w:rPr>
        <w:t xml:space="preserve">. </w:t>
      </w:r>
      <w:r w:rsidRPr="005F231C">
        <w:rPr>
          <w:rFonts w:ascii="Calibri" w:eastAsia="Calibri" w:hAnsi="Calibri" w:cs="Times New Roman"/>
          <w:sz w:val="24"/>
          <w:szCs w:val="24"/>
          <w:lang w:val="en-GB"/>
        </w:rPr>
        <w:t xml:space="preserve">Fluid from the uterus was collected via aseptic technique into a syringe, air was removed and the syringe was sealed. The sterile sample was sent to the clinical pathology laboratory for aerobic and anaerobic culture and antibiotic sensitivity. </w:t>
      </w:r>
      <w:r w:rsidRPr="005F231C">
        <w:rPr>
          <w:rFonts w:ascii="Calibri" w:eastAsia="Calibri" w:hAnsi="Calibri" w:cs="Times New Roman"/>
          <w:i/>
          <w:sz w:val="24"/>
          <w:szCs w:val="24"/>
          <w:lang w:val="en-GB"/>
        </w:rPr>
        <w:t>Hafnia alvei</w:t>
      </w:r>
      <w:r w:rsidRPr="005F231C">
        <w:rPr>
          <w:rFonts w:ascii="Calibri" w:eastAsia="Calibri" w:hAnsi="Calibri" w:cs="Times New Roman"/>
          <w:sz w:val="24"/>
          <w:szCs w:val="24"/>
          <w:lang w:val="en-GB"/>
        </w:rPr>
        <w:t xml:space="preserve"> (now classified as </w:t>
      </w:r>
      <w:r w:rsidRPr="005F231C">
        <w:rPr>
          <w:rFonts w:ascii="Calibri" w:eastAsia="Calibri" w:hAnsi="Calibri" w:cs="Times New Roman"/>
          <w:i/>
          <w:iCs/>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iCs/>
          <w:sz w:val="24"/>
          <w:szCs w:val="24"/>
          <w:lang w:val="en-GB"/>
        </w:rPr>
        <w:t>)</w:t>
      </w:r>
      <w:r w:rsidRPr="005F231C">
        <w:rPr>
          <w:rFonts w:ascii="Calibri" w:eastAsia="Calibri" w:hAnsi="Calibri" w:cs="Times New Roman"/>
          <w:sz w:val="24"/>
          <w:szCs w:val="24"/>
          <w:lang w:val="en-GB"/>
        </w:rPr>
        <w:t xml:space="preserve"> was identified in the uterine fluid. </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Two days after surgery, the patient was discharged with oral cephalexin (22 mg/kg, PO, q 12 h) (</w:t>
      </w:r>
      <w:proofErr w:type="spellStart"/>
      <w:r w:rsidRPr="005F231C">
        <w:rPr>
          <w:rFonts w:ascii="Calibri" w:eastAsia="Calibri" w:hAnsi="Calibri" w:cs="Times New Roman"/>
          <w:sz w:val="24"/>
          <w:szCs w:val="24"/>
          <w:lang w:val="en-GB"/>
        </w:rPr>
        <w:t>Ceporex</w:t>
      </w:r>
      <w:proofErr w:type="spellEnd"/>
      <w:r w:rsidRPr="005F231C">
        <w:rPr>
          <w:rFonts w:ascii="Calibri" w:eastAsia="Calibri" w:hAnsi="Calibri" w:cs="Times New Roman"/>
          <w:sz w:val="24"/>
          <w:szCs w:val="24"/>
          <w:lang w:val="en-GB"/>
        </w:rPr>
        <w:t xml:space="preserve">, </w:t>
      </w:r>
      <w:r w:rsidRPr="005F231C">
        <w:rPr>
          <w:rFonts w:ascii="Calibri" w:eastAsia="Calibri" w:hAnsi="Calibri" w:cs="Times New Roman"/>
          <w:sz w:val="24"/>
          <w:szCs w:val="24"/>
          <w:lang w:val="en-US"/>
        </w:rPr>
        <w:t xml:space="preserve">Glaxo </w:t>
      </w:r>
      <w:proofErr w:type="spellStart"/>
      <w:r w:rsidRPr="005F231C">
        <w:rPr>
          <w:rFonts w:ascii="Calibri" w:eastAsia="Calibri" w:hAnsi="Calibri" w:cs="Times New Roman"/>
          <w:sz w:val="24"/>
          <w:szCs w:val="24"/>
          <w:lang w:val="en-US"/>
        </w:rPr>
        <w:t>Smithkline</w:t>
      </w:r>
      <w:proofErr w:type="spellEnd"/>
      <w:r w:rsidRPr="005F231C">
        <w:rPr>
          <w:rFonts w:ascii="Calibri" w:eastAsia="Calibri" w:hAnsi="Calibri" w:cs="Times New Roman"/>
          <w:sz w:val="24"/>
          <w:szCs w:val="24"/>
          <w:lang w:val="en-US"/>
        </w:rPr>
        <w:t xml:space="preserve">, Mexico) </w:t>
      </w:r>
      <w:r w:rsidRPr="005F231C">
        <w:rPr>
          <w:rFonts w:ascii="Calibri" w:eastAsia="Calibri" w:hAnsi="Calibri" w:cs="Times New Roman"/>
          <w:sz w:val="24"/>
          <w:szCs w:val="24"/>
          <w:lang w:val="en-GB"/>
        </w:rPr>
        <w:t xml:space="preserve">metronidazole (15 mg/kg, IV, q 12 h), and tramadol (5 mg/kg, PO, q 12 h). </w:t>
      </w:r>
    </w:p>
    <w:p w:rsidR="005F231C" w:rsidRPr="005F231C" w:rsidRDefault="005F231C" w:rsidP="005F231C">
      <w:pPr>
        <w:spacing w:after="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GB"/>
        </w:rPr>
        <w:t>The patient recovered completely within a week. Laboratory control tests were taken, being all the biochemical and haematological results within the normal range.</w:t>
      </w:r>
    </w:p>
    <w:p w:rsidR="005F231C" w:rsidRPr="005F231C" w:rsidRDefault="005F231C" w:rsidP="005F231C">
      <w:pPr>
        <w:spacing w:after="0" w:line="480" w:lineRule="auto"/>
        <w:ind w:left="567"/>
        <w:jc w:val="both"/>
        <w:rPr>
          <w:rFonts w:ascii="Calibri" w:eastAsia="Calibri" w:hAnsi="Calibri" w:cs="Times New Roman"/>
          <w:b/>
          <w:sz w:val="24"/>
          <w:szCs w:val="24"/>
          <w:lang w:val="en-US"/>
        </w:rPr>
      </w:pPr>
      <w:r w:rsidRPr="005F231C">
        <w:rPr>
          <w:rFonts w:ascii="Calibri" w:eastAsia="Calibri" w:hAnsi="Calibri" w:cs="Times New Roman"/>
          <w:b/>
          <w:sz w:val="24"/>
          <w:szCs w:val="24"/>
          <w:lang w:val="en-US"/>
        </w:rPr>
        <w:t xml:space="preserve">Discussion </w:t>
      </w:r>
    </w:p>
    <w:p w:rsidR="005F231C" w:rsidRPr="005F231C" w:rsidRDefault="005F231C" w:rsidP="005F231C">
      <w:pPr>
        <w:spacing w:after="0" w:line="480" w:lineRule="auto"/>
        <w:ind w:left="567"/>
        <w:jc w:val="both"/>
        <w:rPr>
          <w:rFonts w:ascii="Calibri" w:eastAsia="Calibri" w:hAnsi="Calibri" w:cs="Arial"/>
          <w:sz w:val="24"/>
          <w:szCs w:val="24"/>
          <w:lang w:val="en-US"/>
        </w:rPr>
      </w:pPr>
      <w:r w:rsidRPr="005F231C">
        <w:rPr>
          <w:rFonts w:ascii="Calibri" w:eastAsia="Calibri" w:hAnsi="Calibri" w:cs="Arial"/>
          <w:sz w:val="24"/>
          <w:szCs w:val="24"/>
          <w:lang w:val="en-US"/>
        </w:rPr>
        <w:lastRenderedPageBreak/>
        <w:t xml:space="preserve">Canine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is a common disease of intact bitches, with previous reviews indicating that approximately 75% of bitches with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are nulliparous (25, 26). </w:t>
      </w:r>
      <w:r w:rsidRPr="005F231C">
        <w:rPr>
          <w:rFonts w:ascii="Calibri" w:eastAsia="Calibri" w:hAnsi="Calibri" w:cs="Arial"/>
          <w:sz w:val="24"/>
          <w:szCs w:val="24"/>
          <w:lang w:val="en-GB"/>
        </w:rPr>
        <w:t xml:space="preserve">A delay in onset of treatment of this condition may result in toxaemia, septicaemia and even death of the patient. This condition is more common in older bitches (average age of 7.25 years) (27, 28). </w:t>
      </w:r>
      <w:proofErr w:type="spellStart"/>
      <w:r w:rsidRPr="005F231C">
        <w:rPr>
          <w:rFonts w:ascii="Calibri" w:eastAsia="Calibri" w:hAnsi="Calibri" w:cs="Arial"/>
          <w:sz w:val="24"/>
          <w:szCs w:val="24"/>
          <w:lang w:val="en-GB"/>
        </w:rPr>
        <w:t>Pyometra</w:t>
      </w:r>
      <w:proofErr w:type="spellEnd"/>
      <w:r w:rsidRPr="005F231C">
        <w:rPr>
          <w:rFonts w:ascii="Calibri" w:eastAsia="Calibri" w:hAnsi="Calibri" w:cs="Arial"/>
          <w:sz w:val="24"/>
          <w:szCs w:val="24"/>
          <w:lang w:val="en-GB"/>
        </w:rPr>
        <w:t xml:space="preserve"> usually occurs during </w:t>
      </w:r>
      <w:proofErr w:type="spellStart"/>
      <w:r w:rsidRPr="005F231C">
        <w:rPr>
          <w:rFonts w:ascii="Calibri" w:eastAsia="Calibri" w:hAnsi="Calibri" w:cs="Arial"/>
          <w:sz w:val="24"/>
          <w:szCs w:val="24"/>
          <w:lang w:val="en-GB"/>
        </w:rPr>
        <w:t>dioestrus</w:t>
      </w:r>
      <w:proofErr w:type="spellEnd"/>
      <w:r w:rsidRPr="005F231C">
        <w:rPr>
          <w:rFonts w:ascii="Calibri" w:eastAsia="Calibri" w:hAnsi="Calibri" w:cs="Arial"/>
          <w:sz w:val="24"/>
          <w:szCs w:val="24"/>
          <w:lang w:val="en-GB"/>
        </w:rPr>
        <w:t xml:space="preserve"> (29), except when the infection progresses slowly, and </w:t>
      </w:r>
      <w:proofErr w:type="spellStart"/>
      <w:r w:rsidRPr="005F231C">
        <w:rPr>
          <w:rFonts w:ascii="Calibri" w:eastAsia="Calibri" w:hAnsi="Calibri" w:cs="Arial"/>
          <w:sz w:val="24"/>
          <w:szCs w:val="24"/>
          <w:lang w:val="en-GB"/>
        </w:rPr>
        <w:t>dioestrus</w:t>
      </w:r>
      <w:proofErr w:type="spellEnd"/>
      <w:r w:rsidRPr="005F231C">
        <w:rPr>
          <w:rFonts w:ascii="Calibri" w:eastAsia="Calibri" w:hAnsi="Calibri" w:cs="Arial"/>
          <w:sz w:val="24"/>
          <w:szCs w:val="24"/>
          <w:lang w:val="en-GB"/>
        </w:rPr>
        <w:t xml:space="preserve"> ends before the diagnosis is confirmed (30, 31). The history and clinical findings in our case matches those commonly described in canine </w:t>
      </w:r>
      <w:proofErr w:type="spellStart"/>
      <w:r w:rsidRPr="005F231C">
        <w:rPr>
          <w:rFonts w:ascii="Calibri" w:eastAsia="Calibri" w:hAnsi="Calibri" w:cs="Arial"/>
          <w:sz w:val="24"/>
          <w:szCs w:val="24"/>
          <w:lang w:val="en-GB"/>
        </w:rPr>
        <w:t>pyometra</w:t>
      </w:r>
      <w:proofErr w:type="spellEnd"/>
      <w:r w:rsidRPr="005F231C">
        <w:rPr>
          <w:rFonts w:ascii="Calibri" w:eastAsia="Calibri" w:hAnsi="Calibri" w:cs="Arial"/>
          <w:sz w:val="24"/>
          <w:szCs w:val="24"/>
          <w:lang w:val="en-GB"/>
        </w:rPr>
        <w:t xml:space="preserve">: age, breed, </w:t>
      </w:r>
      <w:proofErr w:type="spellStart"/>
      <w:r w:rsidRPr="005F231C">
        <w:rPr>
          <w:rFonts w:ascii="Calibri" w:eastAsia="Calibri" w:hAnsi="Calibri" w:cs="Arial"/>
          <w:sz w:val="24"/>
          <w:szCs w:val="24"/>
          <w:lang w:val="en-GB"/>
        </w:rPr>
        <w:t>nulliparity</w:t>
      </w:r>
      <w:proofErr w:type="spellEnd"/>
      <w:r w:rsidRPr="005F231C">
        <w:rPr>
          <w:rFonts w:ascii="Calibri" w:eastAsia="Calibri" w:hAnsi="Calibri" w:cs="Arial"/>
          <w:sz w:val="24"/>
          <w:szCs w:val="24"/>
          <w:lang w:val="en-GB"/>
        </w:rPr>
        <w:t xml:space="preserve"> and the resumption of oestrus 2 months prior to the onset of the disease.</w:t>
      </w:r>
    </w:p>
    <w:p w:rsidR="005F231C" w:rsidRPr="005F231C" w:rsidRDefault="005F231C" w:rsidP="005F231C">
      <w:pPr>
        <w:spacing w:after="0" w:line="480" w:lineRule="auto"/>
        <w:ind w:left="567"/>
        <w:jc w:val="both"/>
        <w:rPr>
          <w:rFonts w:ascii="Calibri" w:eastAsia="Calibri" w:hAnsi="Calibri" w:cs="Arial"/>
          <w:sz w:val="24"/>
          <w:szCs w:val="24"/>
          <w:lang w:val="en-US"/>
        </w:rPr>
      </w:pPr>
      <w:r w:rsidRPr="005F231C">
        <w:rPr>
          <w:rFonts w:ascii="Calibri" w:eastAsia="Calibri" w:hAnsi="Calibri" w:cs="Arial"/>
          <w:sz w:val="24"/>
          <w:szCs w:val="24"/>
          <w:lang w:val="en-US"/>
        </w:rPr>
        <w:t xml:space="preserve">The physical examination and laboratory results suggested systemic inflammatory response syndrome (SIRS), which has previously been described in 57% of bitches with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causing the production and release of inflammatory mediators (2). </w:t>
      </w:r>
      <w:r w:rsidRPr="005F231C">
        <w:rPr>
          <w:rFonts w:ascii="Calibri" w:eastAsia="Calibri" w:hAnsi="Calibri" w:cs="Arial"/>
          <w:sz w:val="24"/>
          <w:szCs w:val="24"/>
          <w:lang w:val="en-GB"/>
        </w:rPr>
        <w:t>Patients with SIRS can be identified when presenting at least two of the following four criteria: heart rate greater than 160 beats per minute, temperature greater than 39.7 °C or less than 37.7 °C, respiratory rate over20 breaths per minute or a carbon dioxide pressure lower than 32 mm/Hg, and a WBC count over 12.000/</w:t>
      </w:r>
      <w:proofErr w:type="spellStart"/>
      <w:r w:rsidRPr="005F231C">
        <w:rPr>
          <w:rFonts w:ascii="Calibri" w:eastAsia="Calibri" w:hAnsi="Calibri" w:cs="Arial"/>
          <w:sz w:val="24"/>
          <w:szCs w:val="24"/>
          <w:lang w:val="en-GB"/>
        </w:rPr>
        <w:t>μl</w:t>
      </w:r>
      <w:proofErr w:type="spellEnd"/>
      <w:r w:rsidRPr="005F231C">
        <w:rPr>
          <w:rFonts w:ascii="Calibri" w:eastAsia="Calibri" w:hAnsi="Calibri" w:cs="Arial"/>
          <w:sz w:val="24"/>
          <w:szCs w:val="24"/>
          <w:lang w:val="en-GB"/>
        </w:rPr>
        <w:t xml:space="preserve"> or below 4,000/</w:t>
      </w:r>
      <w:proofErr w:type="spellStart"/>
      <w:r w:rsidRPr="005F231C">
        <w:rPr>
          <w:rFonts w:ascii="Calibri" w:eastAsia="Calibri" w:hAnsi="Calibri" w:cs="Arial"/>
          <w:sz w:val="24"/>
          <w:szCs w:val="24"/>
          <w:lang w:val="en-GB"/>
        </w:rPr>
        <w:t>μl</w:t>
      </w:r>
      <w:proofErr w:type="spellEnd"/>
      <w:r w:rsidRPr="005F231C">
        <w:rPr>
          <w:rFonts w:ascii="Calibri" w:eastAsia="Calibri" w:hAnsi="Calibri" w:cs="Arial"/>
          <w:sz w:val="24"/>
          <w:szCs w:val="24"/>
          <w:lang w:val="en-GB"/>
        </w:rPr>
        <w:t xml:space="preserve"> or more than 10% of band neutrophils (32). </w:t>
      </w:r>
      <w:r w:rsidRPr="005F231C">
        <w:rPr>
          <w:rFonts w:ascii="Calibri" w:eastAsia="Calibri" w:hAnsi="Calibri" w:cs="Arial"/>
          <w:sz w:val="24"/>
          <w:szCs w:val="24"/>
          <w:lang w:val="en-US"/>
        </w:rPr>
        <w:t>Our patient matched three of these parameters: temperature of 40°C, 40 breaths per minute and a leukocytosis of 77,000/</w:t>
      </w:r>
      <w:proofErr w:type="spellStart"/>
      <w:r w:rsidRPr="005F231C">
        <w:rPr>
          <w:rFonts w:ascii="Calibri" w:eastAsia="Calibri" w:hAnsi="Calibri" w:cs="Arial"/>
          <w:sz w:val="24"/>
          <w:szCs w:val="24"/>
          <w:lang w:val="en-US"/>
        </w:rPr>
        <w:t>μl</w:t>
      </w:r>
      <w:proofErr w:type="spellEnd"/>
      <w:r w:rsidRPr="005F231C">
        <w:rPr>
          <w:rFonts w:ascii="Calibri" w:eastAsia="Calibri" w:hAnsi="Calibri" w:cs="Arial"/>
          <w:sz w:val="24"/>
          <w:szCs w:val="24"/>
          <w:lang w:val="en-US"/>
        </w:rPr>
        <w:t xml:space="preserve">. This markedly high leukocyte count is known as </w:t>
      </w:r>
      <w:proofErr w:type="spellStart"/>
      <w:r w:rsidRPr="005F231C">
        <w:rPr>
          <w:rFonts w:ascii="Calibri" w:eastAsia="Calibri" w:hAnsi="Calibri" w:cs="Arial"/>
          <w:sz w:val="24"/>
          <w:szCs w:val="24"/>
          <w:lang w:val="en-US"/>
        </w:rPr>
        <w:t>leukemoid</w:t>
      </w:r>
      <w:proofErr w:type="spellEnd"/>
      <w:r w:rsidRPr="005F231C">
        <w:rPr>
          <w:rFonts w:ascii="Calibri" w:eastAsia="Calibri" w:hAnsi="Calibri" w:cs="Arial"/>
          <w:sz w:val="24"/>
          <w:szCs w:val="24"/>
          <w:lang w:val="en-US"/>
        </w:rPr>
        <w:t xml:space="preserve"> reaction; this condition has been described in canine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In acute cases, a myeloid </w:t>
      </w:r>
      <w:proofErr w:type="spellStart"/>
      <w:r w:rsidRPr="005F231C">
        <w:rPr>
          <w:rFonts w:ascii="Calibri" w:eastAsia="Calibri" w:hAnsi="Calibri" w:cs="Arial"/>
          <w:sz w:val="24"/>
          <w:szCs w:val="24"/>
          <w:lang w:val="en-US"/>
        </w:rPr>
        <w:t>leukemoid</w:t>
      </w:r>
      <w:proofErr w:type="spellEnd"/>
      <w:r w:rsidRPr="005F231C">
        <w:rPr>
          <w:rFonts w:ascii="Calibri" w:eastAsia="Calibri" w:hAnsi="Calibri" w:cs="Arial"/>
          <w:sz w:val="24"/>
          <w:szCs w:val="24"/>
          <w:lang w:val="en-US"/>
        </w:rPr>
        <w:t xml:space="preserve"> reaction with neutrophilia and toxic neutrophils has been described (33), although this was not the scenario found in our case. In the present case, the bitch presented an uncommon lymphoid </w:t>
      </w:r>
      <w:proofErr w:type="spellStart"/>
      <w:r w:rsidRPr="005F231C">
        <w:rPr>
          <w:rFonts w:ascii="Calibri" w:eastAsia="Calibri" w:hAnsi="Calibri" w:cs="Arial"/>
          <w:sz w:val="24"/>
          <w:szCs w:val="24"/>
          <w:lang w:val="en-US"/>
        </w:rPr>
        <w:t>leukemoid</w:t>
      </w:r>
      <w:proofErr w:type="spellEnd"/>
      <w:r w:rsidRPr="005F231C">
        <w:rPr>
          <w:rFonts w:ascii="Calibri" w:eastAsia="Calibri" w:hAnsi="Calibri" w:cs="Arial"/>
          <w:sz w:val="24"/>
          <w:szCs w:val="24"/>
          <w:lang w:val="en-US"/>
        </w:rPr>
        <w:t xml:space="preserve"> reaction.</w:t>
      </w:r>
    </w:p>
    <w:p w:rsidR="005F231C" w:rsidRPr="005F231C" w:rsidRDefault="005F231C" w:rsidP="005F231C">
      <w:pPr>
        <w:spacing w:after="0" w:line="480" w:lineRule="auto"/>
        <w:ind w:left="567"/>
        <w:jc w:val="both"/>
        <w:rPr>
          <w:rFonts w:ascii="Calibri" w:eastAsia="Calibri" w:hAnsi="Calibri" w:cs="Arial"/>
          <w:color w:val="000000"/>
          <w:sz w:val="24"/>
          <w:szCs w:val="24"/>
          <w:lang w:val="en-GB"/>
        </w:rPr>
      </w:pPr>
      <w:r w:rsidRPr="005F231C">
        <w:rPr>
          <w:rFonts w:ascii="Calibri" w:eastAsia="Calibri" w:hAnsi="Calibri" w:cs="Arial"/>
          <w:sz w:val="24"/>
          <w:szCs w:val="24"/>
          <w:lang w:val="en-US"/>
        </w:rPr>
        <w:t xml:space="preserve">Although the most common bacterial agent associated with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in bitches is </w:t>
      </w:r>
      <w:r w:rsidRPr="005F231C">
        <w:rPr>
          <w:rFonts w:ascii="Calibri" w:eastAsia="Calibri" w:hAnsi="Calibri" w:cs="Arial"/>
          <w:i/>
          <w:sz w:val="24"/>
          <w:szCs w:val="24"/>
          <w:lang w:val="en-US"/>
        </w:rPr>
        <w:t>E. coli</w:t>
      </w:r>
      <w:r w:rsidRPr="005F231C">
        <w:rPr>
          <w:rFonts w:ascii="Calibri" w:eastAsia="Calibri" w:hAnsi="Calibri" w:cs="Arial"/>
          <w:sz w:val="24"/>
          <w:szCs w:val="24"/>
          <w:lang w:val="en-US"/>
        </w:rPr>
        <w:t xml:space="preserve">, several aerobic and anaerobic bacteria have been reported to be involved (Table 1) (11-15). </w:t>
      </w:r>
      <w:proofErr w:type="spellStart"/>
      <w:r w:rsidRPr="005F231C">
        <w:rPr>
          <w:rFonts w:ascii="Calibri" w:eastAsia="Calibri" w:hAnsi="Calibri" w:cs="Arial"/>
          <w:sz w:val="24"/>
          <w:szCs w:val="24"/>
          <w:lang w:val="en-GB"/>
        </w:rPr>
        <w:t>Pyometra</w:t>
      </w:r>
      <w:proofErr w:type="spellEnd"/>
      <w:r w:rsidRPr="005F231C">
        <w:rPr>
          <w:rFonts w:ascii="Calibri" w:eastAsia="Calibri" w:hAnsi="Calibri" w:cs="Arial"/>
          <w:sz w:val="24"/>
          <w:szCs w:val="24"/>
          <w:lang w:val="en-GB"/>
        </w:rPr>
        <w:t xml:space="preserve"> caused by gas-producing bacteria is a very rare condition and is also known as emphysematous </w:t>
      </w:r>
      <w:proofErr w:type="spellStart"/>
      <w:r w:rsidRPr="005F231C">
        <w:rPr>
          <w:rFonts w:ascii="Calibri" w:eastAsia="Calibri" w:hAnsi="Calibri" w:cs="Arial"/>
          <w:sz w:val="24"/>
          <w:szCs w:val="24"/>
          <w:lang w:val="en-GB"/>
        </w:rPr>
        <w:t>pyometra</w:t>
      </w:r>
      <w:proofErr w:type="spellEnd"/>
      <w:r w:rsidRPr="005F231C">
        <w:rPr>
          <w:rFonts w:ascii="Calibri" w:eastAsia="Calibri" w:hAnsi="Calibri" w:cs="Arial"/>
          <w:sz w:val="24"/>
          <w:szCs w:val="24"/>
          <w:lang w:val="en-GB"/>
        </w:rPr>
        <w:t>. This condition has only been described six times in the literature</w:t>
      </w:r>
      <w:r w:rsidRPr="005F231C">
        <w:rPr>
          <w:rFonts w:ascii="Calibri" w:eastAsia="Calibri" w:hAnsi="Calibri" w:cs="Times New Roman"/>
          <w:sz w:val="24"/>
          <w:szCs w:val="24"/>
          <w:lang w:val="en-US"/>
        </w:rPr>
        <w:t xml:space="preserve"> (6-11). </w:t>
      </w:r>
      <w:r w:rsidRPr="005F231C">
        <w:rPr>
          <w:rFonts w:ascii="Calibri" w:eastAsia="Calibri" w:hAnsi="Calibri" w:cs="Times New Roman"/>
          <w:sz w:val="24"/>
          <w:szCs w:val="24"/>
          <w:lang w:val="en-GB"/>
        </w:rPr>
        <w:t xml:space="preserve">Therefore, this is the first report of an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caused by </w:t>
      </w:r>
      <w:r w:rsidRPr="005F231C">
        <w:rPr>
          <w:rFonts w:ascii="Calibri" w:eastAsia="Calibri" w:hAnsi="Calibri" w:cs="Times New Roman"/>
          <w:i/>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sz w:val="24"/>
          <w:szCs w:val="24"/>
          <w:lang w:val="en-GB"/>
        </w:rPr>
        <w:t xml:space="preserve">, a gram-negative, mobile, facultative aerobe bacillus capable of producing gas (34). </w:t>
      </w:r>
      <w:r w:rsidRPr="005F231C">
        <w:rPr>
          <w:rFonts w:ascii="Calibri" w:eastAsia="Calibri" w:hAnsi="Calibri" w:cs="Arial"/>
          <w:color w:val="000000"/>
          <w:sz w:val="24"/>
          <w:szCs w:val="24"/>
          <w:lang w:val="en-US"/>
        </w:rPr>
        <w:t xml:space="preserve">Other studies have isolated different vaginal bacteria in healthy dogs, but in none of them </w:t>
      </w:r>
      <w:r w:rsidRPr="005F231C">
        <w:rPr>
          <w:rFonts w:ascii="Calibri" w:eastAsia="Calibri" w:hAnsi="Calibri" w:cs="Arial"/>
          <w:i/>
          <w:color w:val="000000"/>
          <w:sz w:val="24"/>
          <w:szCs w:val="24"/>
          <w:lang w:val="en-US"/>
        </w:rPr>
        <w:t xml:space="preserve">Hafnia </w:t>
      </w:r>
      <w:proofErr w:type="spellStart"/>
      <w:r w:rsidRPr="005F231C">
        <w:rPr>
          <w:rFonts w:ascii="Calibri" w:eastAsia="Calibri" w:hAnsi="Calibri" w:cs="Arial"/>
          <w:i/>
          <w:iCs/>
          <w:sz w:val="24"/>
          <w:szCs w:val="24"/>
          <w:lang w:val="en-US"/>
        </w:rPr>
        <w:t>paralvei</w:t>
      </w:r>
      <w:proofErr w:type="spellEnd"/>
      <w:r w:rsidRPr="005F231C">
        <w:rPr>
          <w:rFonts w:ascii="Calibri" w:eastAsia="Calibri" w:hAnsi="Calibri" w:cs="Arial"/>
          <w:color w:val="000000"/>
          <w:sz w:val="24"/>
          <w:szCs w:val="24"/>
          <w:lang w:val="en-US"/>
        </w:rPr>
        <w:t xml:space="preserve"> was identified (35, 36). </w:t>
      </w:r>
      <w:r w:rsidRPr="005F231C">
        <w:rPr>
          <w:rFonts w:ascii="Calibri" w:eastAsia="Calibri" w:hAnsi="Calibri" w:cs="Arial"/>
          <w:color w:val="000000"/>
          <w:sz w:val="24"/>
          <w:szCs w:val="24"/>
          <w:lang w:val="en-GB"/>
        </w:rPr>
        <w:t xml:space="preserve">It is the only species of </w:t>
      </w:r>
      <w:r w:rsidRPr="005F231C">
        <w:rPr>
          <w:rFonts w:ascii="Calibri" w:eastAsia="Calibri" w:hAnsi="Calibri" w:cs="Arial"/>
          <w:i/>
          <w:color w:val="000000"/>
          <w:sz w:val="24"/>
          <w:szCs w:val="24"/>
          <w:lang w:val="en-GB"/>
        </w:rPr>
        <w:t xml:space="preserve">Hafnia </w:t>
      </w:r>
      <w:r w:rsidRPr="005F231C">
        <w:rPr>
          <w:rFonts w:ascii="Calibri" w:eastAsia="Calibri" w:hAnsi="Calibri" w:cs="Arial"/>
          <w:color w:val="000000"/>
          <w:sz w:val="24"/>
          <w:szCs w:val="24"/>
          <w:lang w:val="en-GB"/>
        </w:rPr>
        <w:t xml:space="preserve">in the </w:t>
      </w:r>
      <w:proofErr w:type="spellStart"/>
      <w:r w:rsidRPr="005F231C">
        <w:rPr>
          <w:rFonts w:ascii="Calibri" w:eastAsia="Calibri" w:hAnsi="Calibri" w:cs="Arial"/>
          <w:i/>
          <w:color w:val="000000"/>
          <w:sz w:val="24"/>
          <w:szCs w:val="24"/>
          <w:lang w:val="en-GB"/>
        </w:rPr>
        <w:lastRenderedPageBreak/>
        <w:t>Enterobacteriaceae</w:t>
      </w:r>
      <w:proofErr w:type="spellEnd"/>
      <w:r w:rsidRPr="005F231C">
        <w:rPr>
          <w:rFonts w:ascii="Calibri" w:eastAsia="Calibri" w:hAnsi="Calibri" w:cs="Arial"/>
          <w:color w:val="000000"/>
          <w:sz w:val="24"/>
          <w:szCs w:val="24"/>
          <w:lang w:val="en-GB"/>
        </w:rPr>
        <w:t xml:space="preserve"> family. This bacterium is widely distributed in water, soil and food and is also part of the normal intestinal microbiota of mammals, marsupials, birds, reptiles, fish, invertebrates and insects (16, 37, 38). In humans, it is described as an unusual opportunistic pathogen causing nosocomial (18) or community infections (39, 40). </w:t>
      </w:r>
      <w:r w:rsidRPr="005F231C">
        <w:rPr>
          <w:rFonts w:ascii="Calibri" w:eastAsia="Calibri" w:hAnsi="Calibri" w:cs="Arial"/>
          <w:sz w:val="24"/>
          <w:szCs w:val="24"/>
          <w:lang w:val="en-US"/>
        </w:rPr>
        <w:t xml:space="preserve">This bacterium is not a common pathogen in animals (17), although it has been isolated in an equine abortion (20, 41), as a secondary nasal infection in a cat with a nasal </w:t>
      </w:r>
      <w:proofErr w:type="spellStart"/>
      <w:r w:rsidRPr="005F231C">
        <w:rPr>
          <w:rFonts w:ascii="Calibri" w:eastAsia="Calibri" w:hAnsi="Calibri" w:cs="Arial"/>
          <w:sz w:val="24"/>
          <w:szCs w:val="24"/>
          <w:lang w:val="en-US"/>
        </w:rPr>
        <w:t>tumour</w:t>
      </w:r>
      <w:proofErr w:type="spellEnd"/>
      <w:r w:rsidRPr="005F231C">
        <w:rPr>
          <w:rFonts w:ascii="Calibri" w:eastAsia="Calibri" w:hAnsi="Calibri" w:cs="Arial"/>
          <w:sz w:val="24"/>
          <w:szCs w:val="24"/>
          <w:lang w:val="en-US"/>
        </w:rPr>
        <w:t xml:space="preserve"> (21), and in a canine wound (22).</w:t>
      </w:r>
    </w:p>
    <w:p w:rsidR="005F231C" w:rsidRPr="005F231C" w:rsidRDefault="005F231C" w:rsidP="005F231C">
      <w:pPr>
        <w:spacing w:after="0" w:line="480" w:lineRule="auto"/>
        <w:ind w:left="567"/>
        <w:jc w:val="both"/>
        <w:rPr>
          <w:rFonts w:ascii="Calibri" w:eastAsia="Calibri" w:hAnsi="Calibri" w:cs="Times New Roman"/>
          <w:sz w:val="24"/>
          <w:szCs w:val="24"/>
          <w:vertAlign w:val="superscript"/>
          <w:lang w:val="en-US"/>
        </w:rPr>
      </w:pPr>
      <w:r w:rsidRPr="005F231C">
        <w:rPr>
          <w:rFonts w:ascii="Calibri" w:eastAsia="Calibri" w:hAnsi="Calibri" w:cs="Times New Roman"/>
          <w:sz w:val="24"/>
          <w:szCs w:val="24"/>
          <w:lang w:val="en-US"/>
        </w:rPr>
        <w:t xml:space="preserve">In the majority of bitches that develop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vaginal contamination is the source of infection (42, 43).</w:t>
      </w:r>
      <w:r w:rsidRPr="005F231C">
        <w:rPr>
          <w:rFonts w:ascii="Calibri" w:eastAsia="Calibri" w:hAnsi="Calibri" w:cs="Times New Roman"/>
          <w:sz w:val="24"/>
          <w:szCs w:val="24"/>
          <w:vertAlign w:val="superscript"/>
          <w:lang w:val="en-US"/>
        </w:rPr>
        <w:t xml:space="preserve"> </w:t>
      </w:r>
      <w:r w:rsidRPr="005F231C">
        <w:rPr>
          <w:rFonts w:ascii="Calibri" w:eastAsia="Calibri" w:hAnsi="Calibri" w:cs="Times New Roman"/>
          <w:sz w:val="24"/>
          <w:szCs w:val="24"/>
          <w:lang w:val="en-US"/>
        </w:rPr>
        <w:t xml:space="preserve">However, a previous report showed a strong correlation between the normal canine intestinal bacteria and those found in the uterus of dogs with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(3, 44, 45). Although we did not perform </w:t>
      </w:r>
      <w:proofErr w:type="spellStart"/>
      <w:r w:rsidRPr="005F231C">
        <w:rPr>
          <w:rFonts w:ascii="Calibri" w:eastAsia="Calibri" w:hAnsi="Calibri" w:cs="Times New Roman"/>
          <w:sz w:val="24"/>
          <w:szCs w:val="24"/>
          <w:lang w:val="en-US"/>
        </w:rPr>
        <w:t>faecal</w:t>
      </w:r>
      <w:proofErr w:type="spellEnd"/>
      <w:r w:rsidRPr="005F231C">
        <w:rPr>
          <w:rFonts w:ascii="Calibri" w:eastAsia="Calibri" w:hAnsi="Calibri" w:cs="Times New Roman"/>
          <w:sz w:val="24"/>
          <w:szCs w:val="24"/>
          <w:lang w:val="en-US"/>
        </w:rPr>
        <w:t xml:space="preserve"> culture in this animal,</w:t>
      </w:r>
      <w:r w:rsidRPr="005F231C" w:rsidDel="00BA3B43">
        <w:rPr>
          <w:rFonts w:ascii="Calibri" w:eastAsia="Calibri" w:hAnsi="Calibri" w:cs="Times New Roman"/>
          <w:sz w:val="24"/>
          <w:szCs w:val="24"/>
          <w:lang w:val="en-US"/>
        </w:rPr>
        <w:t xml:space="preserve"> </w:t>
      </w:r>
      <w:r w:rsidRPr="005F231C">
        <w:rPr>
          <w:rFonts w:ascii="Calibri" w:eastAsia="Calibri" w:hAnsi="Calibri" w:cs="Times New Roman"/>
          <w:sz w:val="24"/>
          <w:szCs w:val="24"/>
          <w:lang w:val="en-US"/>
        </w:rPr>
        <w:t xml:space="preserve">we suspect that the bacteria arrived to the uterus via </w:t>
      </w:r>
      <w:proofErr w:type="spellStart"/>
      <w:r w:rsidRPr="005F231C">
        <w:rPr>
          <w:rFonts w:ascii="Calibri" w:eastAsia="Calibri" w:hAnsi="Calibri" w:cs="Times New Roman"/>
          <w:sz w:val="24"/>
          <w:szCs w:val="24"/>
          <w:lang w:val="en-US"/>
        </w:rPr>
        <w:t>ascendent</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faecal</w:t>
      </w:r>
      <w:proofErr w:type="spellEnd"/>
      <w:r w:rsidRPr="005F231C">
        <w:rPr>
          <w:rFonts w:ascii="Calibri" w:eastAsia="Calibri" w:hAnsi="Calibri" w:cs="Times New Roman"/>
          <w:sz w:val="24"/>
          <w:szCs w:val="24"/>
          <w:lang w:val="en-US"/>
        </w:rPr>
        <w:t xml:space="preserve"> contamination, as previously described for other causative agents of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(32).</w:t>
      </w:r>
    </w:p>
    <w:p w:rsidR="005F231C" w:rsidRPr="005F231C" w:rsidRDefault="005F231C" w:rsidP="005F231C">
      <w:pPr>
        <w:spacing w:after="0" w:line="480" w:lineRule="auto"/>
        <w:ind w:left="567"/>
        <w:jc w:val="both"/>
        <w:rPr>
          <w:rFonts w:ascii="Calibri" w:eastAsia="Calibri" w:hAnsi="Calibri" w:cs="Times New Roman"/>
          <w:i/>
          <w:sz w:val="24"/>
          <w:szCs w:val="24"/>
          <w:lang w:val="en-GB"/>
        </w:rPr>
      </w:pPr>
      <w:r w:rsidRPr="005F231C">
        <w:rPr>
          <w:rFonts w:ascii="Calibri" w:eastAsia="Calibri" w:hAnsi="Calibri" w:cs="Times New Roman"/>
          <w:sz w:val="24"/>
          <w:szCs w:val="24"/>
          <w:lang w:val="en-GB"/>
        </w:rPr>
        <w:t xml:space="preserve">We conclude that, even though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is uncommon in dogs, it should be regarded as a presumptive diagnosis in patients presenting with tubular structures filled with gas in abdominal radiographs, especially in bitches with vulvar discharge presented during </w:t>
      </w:r>
      <w:proofErr w:type="spellStart"/>
      <w:r w:rsidRPr="005F231C">
        <w:rPr>
          <w:rFonts w:ascii="Calibri" w:eastAsia="Calibri" w:hAnsi="Calibri" w:cs="Times New Roman"/>
          <w:sz w:val="24"/>
          <w:szCs w:val="24"/>
          <w:lang w:val="en-GB"/>
        </w:rPr>
        <w:t>dioestrus</w:t>
      </w:r>
      <w:proofErr w:type="spellEnd"/>
      <w:r w:rsidRPr="005F231C">
        <w:rPr>
          <w:rFonts w:ascii="Calibri" w:eastAsia="Calibri" w:hAnsi="Calibri" w:cs="Times New Roman"/>
          <w:sz w:val="24"/>
          <w:szCs w:val="24"/>
          <w:lang w:val="en-GB"/>
        </w:rPr>
        <w:t xml:space="preserve">. Finally, in the present clinical report we describe for the first time a case of canine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caused by </w:t>
      </w:r>
      <w:r w:rsidRPr="005F231C">
        <w:rPr>
          <w:rFonts w:ascii="Calibri" w:eastAsia="Calibri" w:hAnsi="Calibri" w:cs="Times New Roman"/>
          <w:i/>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i/>
          <w:sz w:val="24"/>
          <w:szCs w:val="24"/>
          <w:lang w:val="en-GB"/>
        </w:rPr>
        <w:t>.</w:t>
      </w:r>
    </w:p>
    <w:p w:rsidR="005F231C" w:rsidRPr="005F231C" w:rsidRDefault="005F231C" w:rsidP="005F231C">
      <w:pPr>
        <w:spacing w:after="0" w:line="480" w:lineRule="auto"/>
        <w:ind w:left="567"/>
        <w:jc w:val="both"/>
        <w:rPr>
          <w:rFonts w:ascii="Calibri" w:eastAsia="Calibri" w:hAnsi="Calibri" w:cs="Times New Roman"/>
          <w:b/>
          <w:sz w:val="24"/>
          <w:szCs w:val="24"/>
          <w:lang w:val="pt-BR"/>
        </w:rPr>
      </w:pPr>
      <w:proofErr w:type="spellStart"/>
      <w:r w:rsidRPr="005F231C">
        <w:rPr>
          <w:rFonts w:ascii="Calibri" w:eastAsia="Calibri" w:hAnsi="Calibri" w:cs="Times New Roman"/>
          <w:b/>
          <w:bCs/>
          <w:sz w:val="24"/>
          <w:szCs w:val="24"/>
          <w:lang w:val="es-MX"/>
        </w:rPr>
        <w:t>References</w:t>
      </w:r>
      <w:proofErr w:type="spellEnd"/>
      <w:r w:rsidRPr="005F231C">
        <w:rPr>
          <w:rFonts w:ascii="Calibri" w:eastAsia="Calibri" w:hAnsi="Calibri" w:cs="Times New Roman"/>
          <w:b/>
          <w:bCs/>
          <w:sz w:val="24"/>
          <w:szCs w:val="24"/>
          <w:lang w:val="es-MX"/>
        </w:rPr>
        <w:t xml:space="preserve"> </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Qian C, </w:t>
      </w:r>
      <w:proofErr w:type="spellStart"/>
      <w:r w:rsidRPr="005F231C">
        <w:rPr>
          <w:rFonts w:ascii="Calibri" w:eastAsia="Calibri" w:hAnsi="Calibri" w:cs="Times New Roman"/>
          <w:sz w:val="24"/>
          <w:szCs w:val="24"/>
          <w:lang w:val="en-US"/>
        </w:rPr>
        <w:t>Hou</w:t>
      </w:r>
      <w:proofErr w:type="spellEnd"/>
      <w:r w:rsidRPr="005F231C">
        <w:rPr>
          <w:rFonts w:ascii="Calibri" w:eastAsia="Calibri" w:hAnsi="Calibri" w:cs="Times New Roman"/>
          <w:sz w:val="24"/>
          <w:szCs w:val="24"/>
          <w:lang w:val="en-US"/>
        </w:rPr>
        <w:t xml:space="preserve"> J. Escherichia coli virulence influences the roles of sex hormone receptors in female dogs with simulated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w:t>
      </w:r>
      <w:proofErr w:type="spellStart"/>
      <w:r w:rsidRPr="005F231C">
        <w:rPr>
          <w:rFonts w:ascii="Calibri" w:eastAsia="Calibri" w:hAnsi="Calibri" w:cs="Times New Roman"/>
          <w:sz w:val="24"/>
          <w:szCs w:val="24"/>
          <w:lang w:val="en-US"/>
        </w:rPr>
        <w:t>Exp</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Ther</w:t>
      </w:r>
      <w:proofErr w:type="spellEnd"/>
      <w:r w:rsidRPr="005F231C">
        <w:rPr>
          <w:rFonts w:ascii="Calibri" w:eastAsia="Calibri" w:hAnsi="Calibri" w:cs="Times New Roman"/>
          <w:sz w:val="24"/>
          <w:szCs w:val="24"/>
          <w:lang w:val="en-US"/>
        </w:rPr>
        <w:t xml:space="preserve"> </w:t>
      </w:r>
      <w:proofErr w:type="gramStart"/>
      <w:r w:rsidRPr="005F231C">
        <w:rPr>
          <w:rFonts w:ascii="Calibri" w:eastAsia="Calibri" w:hAnsi="Calibri" w:cs="Times New Roman"/>
          <w:sz w:val="24"/>
          <w:szCs w:val="24"/>
          <w:lang w:val="en-US"/>
        </w:rPr>
        <w:t>Med  2017</w:t>
      </w:r>
      <w:proofErr w:type="gramEnd"/>
      <w:r w:rsidRPr="005F231C">
        <w:rPr>
          <w:rFonts w:ascii="Calibri" w:eastAsia="Calibri" w:hAnsi="Calibri" w:cs="Times New Roman"/>
          <w:sz w:val="24"/>
          <w:szCs w:val="24"/>
          <w:lang w:val="en-US"/>
        </w:rPr>
        <w:t>; 14: 3013-3021.</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Fransson</w:t>
      </w:r>
      <w:proofErr w:type="spellEnd"/>
      <w:r w:rsidRPr="005F231C">
        <w:rPr>
          <w:rFonts w:ascii="Calibri" w:eastAsia="Calibri" w:hAnsi="Calibri" w:cs="Times New Roman"/>
          <w:sz w:val="24"/>
          <w:szCs w:val="24"/>
          <w:lang w:val="en-US"/>
        </w:rPr>
        <w:t xml:space="preserve"> B, </w:t>
      </w:r>
      <w:proofErr w:type="spellStart"/>
      <w:r w:rsidRPr="005F231C">
        <w:rPr>
          <w:rFonts w:ascii="Calibri" w:eastAsia="Calibri" w:hAnsi="Calibri" w:cs="Times New Roman"/>
          <w:sz w:val="24"/>
          <w:szCs w:val="24"/>
          <w:lang w:val="en-US"/>
        </w:rPr>
        <w:t>Lagerstedt</w:t>
      </w:r>
      <w:proofErr w:type="spellEnd"/>
      <w:r w:rsidRPr="005F231C">
        <w:rPr>
          <w:rFonts w:ascii="Calibri" w:eastAsia="Calibri" w:hAnsi="Calibri" w:cs="Times New Roman"/>
          <w:sz w:val="24"/>
          <w:szCs w:val="24"/>
          <w:lang w:val="en-US"/>
        </w:rPr>
        <w:t xml:space="preserve"> A, Bergstrom A. et al. C-reactive protein, tumor necrosis factor </w:t>
      </w:r>
      <w:r w:rsidRPr="005F231C">
        <w:rPr>
          <w:rFonts w:ascii="Calibri" w:eastAsia="Calibri" w:hAnsi="Calibri" w:cs="Times New Roman"/>
          <w:sz w:val="24"/>
          <w:szCs w:val="24"/>
          <w:lang w:val="es-MX"/>
        </w:rPr>
        <w:t>α</w:t>
      </w:r>
      <w:r w:rsidRPr="005F231C">
        <w:rPr>
          <w:rFonts w:ascii="Calibri" w:eastAsia="Calibri" w:hAnsi="Calibri" w:cs="Times New Roman"/>
          <w:sz w:val="24"/>
          <w:szCs w:val="24"/>
          <w:lang w:val="en-US"/>
        </w:rPr>
        <w:t xml:space="preserve">, and interleukin-6 in dogs with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and SIRS. J Vet Emergency Critical Care 2007; 17:373-81.</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Sancak</w:t>
      </w:r>
      <w:proofErr w:type="spellEnd"/>
      <w:r w:rsidRPr="005F231C">
        <w:rPr>
          <w:rFonts w:ascii="Calibri" w:eastAsia="Calibri" w:hAnsi="Calibri" w:cs="Times New Roman"/>
          <w:sz w:val="24"/>
          <w:szCs w:val="24"/>
          <w:lang w:val="en-US"/>
        </w:rPr>
        <w:t xml:space="preserve"> A, Dhaliwal G. DNA Hybridization of </w:t>
      </w:r>
      <w:r w:rsidRPr="005F231C">
        <w:rPr>
          <w:rFonts w:ascii="Calibri" w:eastAsia="Calibri" w:hAnsi="Calibri" w:cs="Times New Roman"/>
          <w:i/>
          <w:sz w:val="24"/>
          <w:szCs w:val="24"/>
          <w:lang w:val="en-US"/>
        </w:rPr>
        <w:t>Escherichia coli</w:t>
      </w:r>
      <w:r w:rsidRPr="005F231C">
        <w:rPr>
          <w:rFonts w:ascii="Calibri" w:eastAsia="Calibri" w:hAnsi="Calibri" w:cs="Times New Roman"/>
          <w:sz w:val="24"/>
          <w:szCs w:val="24"/>
          <w:lang w:val="en-US"/>
        </w:rPr>
        <w:t xml:space="preserve"> Strains Isolated from Uteri and Fecal Samples of Bitches with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Turkish J Vet </w:t>
      </w:r>
      <w:proofErr w:type="spellStart"/>
      <w:r w:rsidRPr="005F231C">
        <w:rPr>
          <w:rFonts w:ascii="Calibri" w:eastAsia="Calibri" w:hAnsi="Calibri" w:cs="Times New Roman"/>
          <w:sz w:val="24"/>
          <w:szCs w:val="24"/>
          <w:lang w:val="en-US"/>
        </w:rPr>
        <w:t>Anim</w:t>
      </w:r>
      <w:proofErr w:type="spellEnd"/>
      <w:r w:rsidRPr="005F231C">
        <w:rPr>
          <w:rFonts w:ascii="Calibri" w:eastAsia="Calibri" w:hAnsi="Calibri" w:cs="Times New Roman"/>
          <w:sz w:val="24"/>
          <w:szCs w:val="24"/>
          <w:lang w:val="en-US"/>
        </w:rPr>
        <w:t xml:space="preserve"> </w:t>
      </w:r>
      <w:proofErr w:type="spellStart"/>
      <w:proofErr w:type="gramStart"/>
      <w:r w:rsidRPr="005F231C">
        <w:rPr>
          <w:rFonts w:ascii="Calibri" w:eastAsia="Calibri" w:hAnsi="Calibri" w:cs="Times New Roman"/>
          <w:sz w:val="24"/>
          <w:szCs w:val="24"/>
          <w:lang w:val="en-US"/>
        </w:rPr>
        <w:t>Sci</w:t>
      </w:r>
      <w:proofErr w:type="spellEnd"/>
      <w:r w:rsidRPr="005F231C">
        <w:rPr>
          <w:rFonts w:ascii="Calibri" w:eastAsia="Calibri" w:hAnsi="Calibri" w:cs="Times New Roman"/>
          <w:sz w:val="24"/>
          <w:szCs w:val="24"/>
          <w:lang w:val="en-US"/>
        </w:rPr>
        <w:t xml:space="preserve">  2004</w:t>
      </w:r>
      <w:proofErr w:type="gramEnd"/>
      <w:r w:rsidRPr="005F231C">
        <w:rPr>
          <w:rFonts w:ascii="Calibri" w:eastAsia="Calibri" w:hAnsi="Calibri" w:cs="Times New Roman"/>
          <w:sz w:val="24"/>
          <w:szCs w:val="24"/>
          <w:lang w:val="en-US"/>
        </w:rPr>
        <w:t>; 28:857-63.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Pretzer</w:t>
      </w:r>
      <w:proofErr w:type="spellEnd"/>
      <w:r w:rsidRPr="005F231C">
        <w:rPr>
          <w:rFonts w:ascii="Calibri" w:eastAsia="Calibri" w:hAnsi="Calibri" w:cs="Times New Roman"/>
          <w:sz w:val="24"/>
          <w:szCs w:val="24"/>
          <w:lang w:val="en-US"/>
        </w:rPr>
        <w:t xml:space="preserve"> S. Clinical presentation of canine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and </w:t>
      </w:r>
      <w:proofErr w:type="spellStart"/>
      <w:r w:rsidRPr="005F231C">
        <w:rPr>
          <w:rFonts w:ascii="Calibri" w:eastAsia="Calibri" w:hAnsi="Calibri" w:cs="Times New Roman"/>
          <w:sz w:val="24"/>
          <w:szCs w:val="24"/>
          <w:lang w:val="en-US"/>
        </w:rPr>
        <w:t>mucometra</w:t>
      </w:r>
      <w:proofErr w:type="spellEnd"/>
      <w:r w:rsidRPr="005F231C">
        <w:rPr>
          <w:rFonts w:ascii="Calibri" w:eastAsia="Calibri" w:hAnsi="Calibri" w:cs="Times New Roman"/>
          <w:sz w:val="24"/>
          <w:szCs w:val="24"/>
          <w:lang w:val="en-US"/>
        </w:rPr>
        <w:t xml:space="preserve">: A review. </w:t>
      </w:r>
      <w:proofErr w:type="spellStart"/>
      <w:r w:rsidRPr="005F231C">
        <w:rPr>
          <w:rFonts w:ascii="Calibri" w:eastAsia="Calibri" w:hAnsi="Calibri" w:cs="Times New Roman"/>
          <w:sz w:val="24"/>
          <w:szCs w:val="24"/>
          <w:lang w:val="en-US"/>
        </w:rPr>
        <w:t>Theriogenology</w:t>
      </w:r>
      <w:proofErr w:type="spellEnd"/>
      <w:r w:rsidRPr="005F231C">
        <w:rPr>
          <w:rFonts w:ascii="Calibri" w:eastAsia="Calibri" w:hAnsi="Calibri" w:cs="Times New Roman"/>
          <w:sz w:val="24"/>
          <w:szCs w:val="24"/>
          <w:lang w:val="en-US"/>
        </w:rPr>
        <w:t xml:space="preserve"> 2008; 70:359–63.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Hagman R, </w:t>
      </w:r>
      <w:proofErr w:type="spellStart"/>
      <w:r w:rsidRPr="005F231C">
        <w:rPr>
          <w:rFonts w:ascii="Calibri" w:eastAsia="Calibri" w:hAnsi="Calibri" w:cs="Times New Roman"/>
          <w:sz w:val="24"/>
          <w:szCs w:val="24"/>
          <w:lang w:val="en-US"/>
        </w:rPr>
        <w:t>Lagerstedt</w:t>
      </w:r>
      <w:proofErr w:type="spellEnd"/>
      <w:r w:rsidRPr="005F231C">
        <w:rPr>
          <w:rFonts w:ascii="Calibri" w:eastAsia="Calibri" w:hAnsi="Calibri" w:cs="Times New Roman"/>
          <w:sz w:val="24"/>
          <w:szCs w:val="24"/>
          <w:lang w:val="en-US"/>
        </w:rPr>
        <w:t xml:space="preserve"> A, </w:t>
      </w:r>
      <w:proofErr w:type="spellStart"/>
      <w:r w:rsidRPr="005F231C">
        <w:rPr>
          <w:rFonts w:ascii="Calibri" w:eastAsia="Calibri" w:hAnsi="Calibri" w:cs="Times New Roman"/>
          <w:sz w:val="24"/>
          <w:szCs w:val="24"/>
          <w:lang w:val="en-US"/>
        </w:rPr>
        <w:t>Hedhammar</w:t>
      </w:r>
      <w:proofErr w:type="spellEnd"/>
      <w:r w:rsidRPr="005F231C">
        <w:rPr>
          <w:rFonts w:ascii="Calibri" w:eastAsia="Calibri" w:hAnsi="Calibri" w:cs="Times New Roman"/>
          <w:sz w:val="24"/>
          <w:szCs w:val="24"/>
          <w:lang w:val="en-US"/>
        </w:rPr>
        <w:t xml:space="preserve"> Å, et al. A breed-matched case-control study of potential risk-factors for canine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Theriogenology</w:t>
      </w:r>
      <w:proofErr w:type="spellEnd"/>
      <w:r w:rsidRPr="005F231C">
        <w:rPr>
          <w:rFonts w:ascii="Calibri" w:eastAsia="Calibri" w:hAnsi="Calibri" w:cs="Times New Roman"/>
          <w:sz w:val="24"/>
          <w:szCs w:val="24"/>
          <w:lang w:val="en-US"/>
        </w:rPr>
        <w:t xml:space="preserve"> </w:t>
      </w:r>
      <w:proofErr w:type="gramStart"/>
      <w:r w:rsidRPr="005F231C">
        <w:rPr>
          <w:rFonts w:ascii="Calibri" w:eastAsia="Calibri" w:hAnsi="Calibri" w:cs="Times New Roman"/>
          <w:sz w:val="24"/>
          <w:szCs w:val="24"/>
          <w:lang w:val="en-US"/>
        </w:rPr>
        <w:t>2011;75:1251</w:t>
      </w:r>
      <w:proofErr w:type="gramEnd"/>
      <w:r w:rsidRPr="005F231C">
        <w:rPr>
          <w:rFonts w:ascii="Calibri" w:eastAsia="Calibri" w:hAnsi="Calibri" w:cs="Times New Roman"/>
          <w:sz w:val="24"/>
          <w:szCs w:val="24"/>
          <w:lang w:val="en-US"/>
        </w:rPr>
        <w:t xml:space="preserve">–57. </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lastRenderedPageBreak/>
        <w:t xml:space="preserve">Jameson C. Emphysematous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a bitch. J Am Vet Med </w:t>
      </w:r>
      <w:proofErr w:type="spellStart"/>
      <w:r w:rsidRPr="005F231C">
        <w:rPr>
          <w:rFonts w:ascii="Calibri" w:eastAsia="Calibri" w:hAnsi="Calibri" w:cs="Times New Roman"/>
          <w:sz w:val="24"/>
          <w:szCs w:val="24"/>
          <w:lang w:val="en-US"/>
        </w:rPr>
        <w:t>Assoc</w:t>
      </w:r>
      <w:proofErr w:type="spellEnd"/>
      <w:r w:rsidRPr="005F231C">
        <w:rPr>
          <w:rFonts w:ascii="Calibri" w:eastAsia="Calibri" w:hAnsi="Calibri" w:cs="Times New Roman"/>
          <w:sz w:val="24"/>
          <w:szCs w:val="24"/>
          <w:lang w:val="en-US"/>
        </w:rPr>
        <w:t xml:space="preserve"> 1982; 181:388.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Hernandez J, </w:t>
      </w:r>
      <w:proofErr w:type="spellStart"/>
      <w:r w:rsidRPr="005F231C">
        <w:rPr>
          <w:rFonts w:ascii="Calibri" w:eastAsia="Calibri" w:hAnsi="Calibri" w:cs="Times New Roman"/>
          <w:sz w:val="24"/>
          <w:szCs w:val="24"/>
          <w:lang w:val="en-US"/>
        </w:rPr>
        <w:t>Besso</w:t>
      </w:r>
      <w:proofErr w:type="spellEnd"/>
      <w:r w:rsidRPr="005F231C">
        <w:rPr>
          <w:rFonts w:ascii="Calibri" w:eastAsia="Calibri" w:hAnsi="Calibri" w:cs="Times New Roman"/>
          <w:sz w:val="24"/>
          <w:szCs w:val="24"/>
          <w:lang w:val="en-US"/>
        </w:rPr>
        <w:t xml:space="preserve"> J, </w:t>
      </w:r>
      <w:proofErr w:type="spellStart"/>
      <w:r w:rsidRPr="005F231C">
        <w:rPr>
          <w:rFonts w:ascii="Calibri" w:eastAsia="Calibri" w:hAnsi="Calibri" w:cs="Times New Roman"/>
          <w:sz w:val="24"/>
          <w:szCs w:val="24"/>
          <w:lang w:val="en-US"/>
        </w:rPr>
        <w:t>Rault</w:t>
      </w:r>
      <w:proofErr w:type="spellEnd"/>
      <w:r w:rsidRPr="005F231C">
        <w:rPr>
          <w:rFonts w:ascii="Calibri" w:eastAsia="Calibri" w:hAnsi="Calibri" w:cs="Times New Roman"/>
          <w:sz w:val="24"/>
          <w:szCs w:val="24"/>
          <w:lang w:val="en-US"/>
        </w:rPr>
        <w:t xml:space="preserve"> D. </w:t>
      </w:r>
      <w:proofErr w:type="gramStart"/>
      <w:r w:rsidRPr="005F231C">
        <w:rPr>
          <w:rFonts w:ascii="Calibri" w:eastAsia="Calibri" w:hAnsi="Calibri" w:cs="Times New Roman"/>
          <w:sz w:val="24"/>
          <w:szCs w:val="24"/>
          <w:lang w:val="en-US"/>
        </w:rPr>
        <w:t>et al.</w:t>
      </w:r>
      <w:proofErr w:type="gramEnd"/>
      <w:r w:rsidRPr="005F231C">
        <w:rPr>
          <w:rFonts w:ascii="Calibri" w:eastAsia="Calibri" w:hAnsi="Calibri" w:cs="Times New Roman"/>
          <w:sz w:val="24"/>
          <w:szCs w:val="24"/>
          <w:lang w:val="en-US"/>
        </w:rPr>
        <w:t xml:space="preserve"> Emphysematous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a dog. Vet. </w:t>
      </w:r>
      <w:proofErr w:type="spellStart"/>
      <w:r w:rsidRPr="005F231C">
        <w:rPr>
          <w:rFonts w:ascii="Calibri" w:eastAsia="Calibri" w:hAnsi="Calibri" w:cs="Times New Roman"/>
          <w:sz w:val="24"/>
          <w:szCs w:val="24"/>
          <w:lang w:val="en-US"/>
        </w:rPr>
        <w:t>Radiol</w:t>
      </w:r>
      <w:proofErr w:type="spellEnd"/>
      <w:r w:rsidRPr="005F231C">
        <w:rPr>
          <w:rFonts w:ascii="Calibri" w:eastAsia="Calibri" w:hAnsi="Calibri" w:cs="Times New Roman"/>
          <w:sz w:val="24"/>
          <w:szCs w:val="24"/>
          <w:lang w:val="en-US"/>
        </w:rPr>
        <w:t xml:space="preserve"> Ultrasound 2003; 44:2:196-8.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pt-BR"/>
        </w:rPr>
        <w:t>Thilagar</w:t>
      </w:r>
      <w:proofErr w:type="spellEnd"/>
      <w:r w:rsidRPr="005F231C">
        <w:rPr>
          <w:rFonts w:ascii="Calibri" w:eastAsia="Calibri" w:hAnsi="Calibri" w:cs="Times New Roman"/>
          <w:sz w:val="24"/>
          <w:szCs w:val="24"/>
          <w:lang w:val="pt-BR"/>
        </w:rPr>
        <w:t xml:space="preserve"> S, </w:t>
      </w:r>
      <w:proofErr w:type="spellStart"/>
      <w:r w:rsidRPr="005F231C">
        <w:rPr>
          <w:rFonts w:ascii="Calibri" w:eastAsia="Calibri" w:hAnsi="Calibri" w:cs="Times New Roman"/>
          <w:sz w:val="24"/>
          <w:szCs w:val="24"/>
          <w:lang w:val="pt-BR"/>
        </w:rPr>
        <w:t>Vinita</w:t>
      </w:r>
      <w:proofErr w:type="spellEnd"/>
      <w:r w:rsidRPr="005F231C">
        <w:rPr>
          <w:rFonts w:ascii="Calibri" w:eastAsia="Calibri" w:hAnsi="Calibri" w:cs="Times New Roman"/>
          <w:sz w:val="24"/>
          <w:szCs w:val="24"/>
          <w:lang w:val="pt-BR"/>
        </w:rPr>
        <w:t xml:space="preserve"> W, </w:t>
      </w:r>
      <w:proofErr w:type="spellStart"/>
      <w:r w:rsidRPr="005F231C">
        <w:rPr>
          <w:rFonts w:ascii="Calibri" w:eastAsia="Calibri" w:hAnsi="Calibri" w:cs="Times New Roman"/>
          <w:sz w:val="24"/>
          <w:szCs w:val="24"/>
          <w:lang w:val="pt-BR"/>
        </w:rPr>
        <w:t>Heng</w:t>
      </w:r>
      <w:proofErr w:type="spellEnd"/>
      <w:r w:rsidRPr="005F231C">
        <w:rPr>
          <w:rFonts w:ascii="Calibri" w:eastAsia="Calibri" w:hAnsi="Calibri" w:cs="Times New Roman"/>
          <w:sz w:val="24"/>
          <w:szCs w:val="24"/>
          <w:lang w:val="pt-BR"/>
        </w:rPr>
        <w:t xml:space="preserve"> H, et al. </w:t>
      </w:r>
      <w:r w:rsidRPr="005F231C">
        <w:rPr>
          <w:rFonts w:ascii="Calibri" w:eastAsia="Calibri" w:hAnsi="Calibri" w:cs="Times New Roman"/>
          <w:sz w:val="24"/>
          <w:szCs w:val="24"/>
          <w:lang w:val="en-US"/>
        </w:rPr>
        <w:t xml:space="preserve">What is your diagnosis? Small intestinal and colonic obstruction: emphysematous </w:t>
      </w:r>
      <w:proofErr w:type="spellStart"/>
      <w:r w:rsidRPr="005F231C">
        <w:rPr>
          <w:rFonts w:ascii="Calibri" w:eastAsia="Calibri" w:hAnsi="Calibri" w:cs="Times New Roman"/>
          <w:sz w:val="24"/>
          <w:szCs w:val="24"/>
          <w:lang w:val="en-US"/>
        </w:rPr>
        <w:t>piometra</w:t>
      </w:r>
      <w:proofErr w:type="spellEnd"/>
      <w:r w:rsidRPr="005F231C">
        <w:rPr>
          <w:rFonts w:ascii="Calibri" w:eastAsia="Calibri" w:hAnsi="Calibri" w:cs="Times New Roman"/>
          <w:sz w:val="24"/>
          <w:szCs w:val="24"/>
          <w:lang w:val="en-US"/>
        </w:rPr>
        <w:t xml:space="preserve">. J Small </w:t>
      </w:r>
      <w:proofErr w:type="spellStart"/>
      <w:r w:rsidRPr="005F231C">
        <w:rPr>
          <w:rFonts w:ascii="Calibri" w:eastAsia="Calibri" w:hAnsi="Calibri" w:cs="Times New Roman"/>
          <w:sz w:val="24"/>
          <w:szCs w:val="24"/>
          <w:lang w:val="en-US"/>
        </w:rPr>
        <w:t>Anim</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Pract</w:t>
      </w:r>
      <w:proofErr w:type="spellEnd"/>
      <w:r w:rsidRPr="005F231C">
        <w:rPr>
          <w:rFonts w:ascii="Calibri" w:eastAsia="Calibri" w:hAnsi="Calibri" w:cs="Times New Roman"/>
          <w:sz w:val="24"/>
          <w:szCs w:val="24"/>
          <w:lang w:val="en-US"/>
        </w:rPr>
        <w:t xml:space="preserve"> 2006; 47:687-88.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Chang J, Jung J, </w:t>
      </w:r>
      <w:proofErr w:type="spellStart"/>
      <w:r w:rsidRPr="005F231C">
        <w:rPr>
          <w:rFonts w:ascii="Calibri" w:eastAsia="Calibri" w:hAnsi="Calibri" w:cs="Times New Roman"/>
          <w:sz w:val="24"/>
          <w:szCs w:val="24"/>
          <w:lang w:val="en-US"/>
        </w:rPr>
        <w:t>Jeong</w:t>
      </w:r>
      <w:proofErr w:type="spellEnd"/>
      <w:r w:rsidRPr="005F231C">
        <w:rPr>
          <w:rFonts w:ascii="Calibri" w:eastAsia="Calibri" w:hAnsi="Calibri" w:cs="Times New Roman"/>
          <w:sz w:val="24"/>
          <w:szCs w:val="24"/>
          <w:lang w:val="en-US"/>
        </w:rPr>
        <w:t xml:space="preserve"> Y. et al. </w:t>
      </w:r>
      <w:proofErr w:type="spellStart"/>
      <w:r w:rsidRPr="005F231C">
        <w:rPr>
          <w:rFonts w:ascii="Calibri" w:eastAsia="Calibri" w:hAnsi="Calibri" w:cs="Times New Roman"/>
          <w:i/>
          <w:sz w:val="24"/>
          <w:szCs w:val="24"/>
          <w:lang w:val="en-US"/>
        </w:rPr>
        <w:t>Citrobacter</w:t>
      </w:r>
      <w:proofErr w:type="spellEnd"/>
      <w:r w:rsidRPr="005F231C">
        <w:rPr>
          <w:rFonts w:ascii="Calibri" w:eastAsia="Calibri" w:hAnsi="Calibri" w:cs="Times New Roman"/>
          <w:sz w:val="24"/>
          <w:szCs w:val="24"/>
          <w:lang w:val="en-US"/>
        </w:rPr>
        <w:t xml:space="preserve"> emphysematous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a dog. J Small </w:t>
      </w:r>
      <w:proofErr w:type="spellStart"/>
      <w:r w:rsidRPr="005F231C">
        <w:rPr>
          <w:rFonts w:ascii="Calibri" w:eastAsia="Calibri" w:hAnsi="Calibri" w:cs="Times New Roman"/>
          <w:sz w:val="24"/>
          <w:szCs w:val="24"/>
          <w:lang w:val="en-US"/>
        </w:rPr>
        <w:t>Anim</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Pract</w:t>
      </w:r>
      <w:proofErr w:type="spellEnd"/>
      <w:r w:rsidRPr="005F231C">
        <w:rPr>
          <w:rFonts w:ascii="Calibri" w:eastAsia="Calibri" w:hAnsi="Calibri" w:cs="Times New Roman"/>
          <w:sz w:val="24"/>
          <w:szCs w:val="24"/>
          <w:lang w:val="en-US"/>
        </w:rPr>
        <w:t xml:space="preserve"> 2011; 48:12:717-19.</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pt-BR"/>
        </w:rPr>
      </w:pPr>
      <w:r w:rsidRPr="005F231C">
        <w:rPr>
          <w:rFonts w:ascii="Calibri" w:eastAsia="Calibri" w:hAnsi="Calibri" w:cs="Times New Roman"/>
          <w:sz w:val="24"/>
          <w:szCs w:val="24"/>
          <w:lang w:val="pt-BR"/>
        </w:rPr>
        <w:t xml:space="preserve">Gomes L, Martins M, </w:t>
      </w:r>
      <w:proofErr w:type="spellStart"/>
      <w:r w:rsidRPr="005F231C">
        <w:rPr>
          <w:rFonts w:ascii="Calibri" w:eastAsia="Calibri" w:hAnsi="Calibri" w:cs="Times New Roman"/>
          <w:sz w:val="24"/>
          <w:szCs w:val="24"/>
          <w:lang w:val="pt-BR"/>
        </w:rPr>
        <w:t>Shimozaka</w:t>
      </w:r>
      <w:proofErr w:type="spellEnd"/>
      <w:r w:rsidRPr="005F231C">
        <w:rPr>
          <w:rFonts w:ascii="Calibri" w:eastAsia="Calibri" w:hAnsi="Calibri" w:cs="Times New Roman"/>
          <w:sz w:val="24"/>
          <w:szCs w:val="24"/>
          <w:lang w:val="pt-BR"/>
        </w:rPr>
        <w:t xml:space="preserve"> N. et al. </w:t>
      </w:r>
      <w:proofErr w:type="spellStart"/>
      <w:r w:rsidRPr="005F231C">
        <w:rPr>
          <w:rFonts w:ascii="Calibri" w:eastAsia="Calibri" w:hAnsi="Calibri" w:cs="Times New Roman"/>
          <w:sz w:val="24"/>
          <w:szCs w:val="24"/>
          <w:lang w:val="pt-BR"/>
        </w:rPr>
        <w:t>Piometra</w:t>
      </w:r>
      <w:proofErr w:type="spellEnd"/>
      <w:r w:rsidRPr="005F231C">
        <w:rPr>
          <w:rFonts w:ascii="Calibri" w:eastAsia="Calibri" w:hAnsi="Calibri" w:cs="Times New Roman"/>
          <w:sz w:val="24"/>
          <w:szCs w:val="24"/>
          <w:lang w:val="pt-BR"/>
        </w:rPr>
        <w:t xml:space="preserve"> enfisematosa, in </w:t>
      </w:r>
      <w:proofErr w:type="spellStart"/>
      <w:r w:rsidRPr="005F231C">
        <w:rPr>
          <w:rFonts w:ascii="Calibri" w:eastAsia="Calibri" w:hAnsi="Calibri" w:cs="Times New Roman"/>
          <w:sz w:val="24"/>
          <w:szCs w:val="24"/>
          <w:lang w:val="pt-BR"/>
        </w:rPr>
        <w:t>Proceedings</w:t>
      </w:r>
      <w:proofErr w:type="spellEnd"/>
      <w:r w:rsidRPr="005F231C">
        <w:rPr>
          <w:rFonts w:ascii="Calibri" w:eastAsia="Calibri" w:hAnsi="Calibri" w:cs="Times New Roman"/>
          <w:sz w:val="24"/>
          <w:szCs w:val="24"/>
          <w:lang w:val="pt-BR"/>
        </w:rPr>
        <w:t xml:space="preserve">. </w:t>
      </w:r>
      <w:proofErr w:type="spellStart"/>
      <w:r w:rsidRPr="005F231C">
        <w:rPr>
          <w:rFonts w:ascii="Calibri" w:eastAsia="Calibri" w:hAnsi="Calibri" w:cs="Times New Roman"/>
          <w:sz w:val="24"/>
          <w:szCs w:val="24"/>
          <w:lang w:val="pt-BR"/>
        </w:rPr>
        <w:t>Semina</w:t>
      </w:r>
      <w:proofErr w:type="spellEnd"/>
      <w:r w:rsidRPr="005F231C">
        <w:rPr>
          <w:rFonts w:ascii="Calibri" w:eastAsia="Calibri" w:hAnsi="Calibri" w:cs="Times New Roman"/>
          <w:sz w:val="24"/>
          <w:szCs w:val="24"/>
          <w:lang w:val="pt-BR"/>
        </w:rPr>
        <w:t xml:space="preserve"> Ciências Agrárias, Londrina 2011; 1133-38.</w:t>
      </w:r>
    </w:p>
    <w:p w:rsidR="005F231C" w:rsidRPr="005F231C" w:rsidRDefault="005F231C" w:rsidP="005F231C">
      <w:pPr>
        <w:numPr>
          <w:ilvl w:val="0"/>
          <w:numId w:val="1"/>
        </w:numPr>
        <w:spacing w:after="0" w:line="480" w:lineRule="auto"/>
        <w:contextualSpacing/>
        <w:jc w:val="both"/>
        <w:rPr>
          <w:rFonts w:ascii="Calibri" w:eastAsia="Calibri" w:hAnsi="Calibri" w:cs="Calibri"/>
          <w:sz w:val="24"/>
          <w:szCs w:val="24"/>
          <w:lang w:val="en-US"/>
        </w:rPr>
      </w:pPr>
      <w:r w:rsidRPr="005F231C">
        <w:rPr>
          <w:rFonts w:ascii="Calibri" w:eastAsia="Calibri" w:hAnsi="Calibri" w:cs="Calibri"/>
          <w:color w:val="222222"/>
          <w:sz w:val="24"/>
          <w:szCs w:val="24"/>
          <w:shd w:val="clear" w:color="auto" w:fill="FFFFFF"/>
          <w:lang w:val="en-US"/>
        </w:rPr>
        <w:t xml:space="preserve">Chang AC, Cheng CC, Wang H. C, et al. Emphysematous </w:t>
      </w:r>
      <w:proofErr w:type="spellStart"/>
      <w:r w:rsidRPr="005F231C">
        <w:rPr>
          <w:rFonts w:ascii="Calibri" w:eastAsia="Calibri" w:hAnsi="Calibri" w:cs="Calibri"/>
          <w:color w:val="222222"/>
          <w:sz w:val="24"/>
          <w:szCs w:val="24"/>
          <w:shd w:val="clear" w:color="auto" w:fill="FFFFFF"/>
          <w:lang w:val="en-US"/>
        </w:rPr>
        <w:t>pyometra</w:t>
      </w:r>
      <w:proofErr w:type="spellEnd"/>
      <w:r w:rsidRPr="005F231C">
        <w:rPr>
          <w:rFonts w:ascii="Calibri" w:eastAsia="Calibri" w:hAnsi="Calibri" w:cs="Calibri"/>
          <w:color w:val="222222"/>
          <w:sz w:val="24"/>
          <w:szCs w:val="24"/>
          <w:shd w:val="clear" w:color="auto" w:fill="FFFFFF"/>
          <w:lang w:val="en-US"/>
        </w:rPr>
        <w:t xml:space="preserve"> secondary to Enterococcus </w:t>
      </w:r>
      <w:proofErr w:type="spellStart"/>
      <w:r w:rsidRPr="005F231C">
        <w:rPr>
          <w:rFonts w:ascii="Calibri" w:eastAsia="Calibri" w:hAnsi="Calibri" w:cs="Calibri"/>
          <w:color w:val="222222"/>
          <w:sz w:val="24"/>
          <w:szCs w:val="24"/>
          <w:shd w:val="clear" w:color="auto" w:fill="FFFFFF"/>
          <w:lang w:val="en-US"/>
        </w:rPr>
        <w:t>avium</w:t>
      </w:r>
      <w:proofErr w:type="spellEnd"/>
      <w:r w:rsidRPr="005F231C">
        <w:rPr>
          <w:rFonts w:ascii="Calibri" w:eastAsia="Calibri" w:hAnsi="Calibri" w:cs="Calibri"/>
          <w:color w:val="222222"/>
          <w:sz w:val="24"/>
          <w:szCs w:val="24"/>
          <w:shd w:val="clear" w:color="auto" w:fill="FFFFFF"/>
          <w:lang w:val="en-US"/>
        </w:rPr>
        <w:t xml:space="preserve"> infection in a dog. </w:t>
      </w:r>
      <w:proofErr w:type="spellStart"/>
      <w:r w:rsidRPr="005F231C">
        <w:rPr>
          <w:rFonts w:ascii="Calibri" w:eastAsia="Calibri" w:hAnsi="Calibri" w:cs="Calibri"/>
          <w:iCs/>
          <w:color w:val="222222"/>
          <w:sz w:val="24"/>
          <w:szCs w:val="24"/>
          <w:shd w:val="clear" w:color="auto" w:fill="FFFFFF"/>
          <w:lang w:val="en-US"/>
        </w:rPr>
        <w:t>Tierärztliche</w:t>
      </w:r>
      <w:proofErr w:type="spellEnd"/>
      <w:r w:rsidRPr="005F231C">
        <w:rPr>
          <w:rFonts w:ascii="Calibri" w:eastAsia="Calibri" w:hAnsi="Calibri" w:cs="Calibri"/>
          <w:iCs/>
          <w:color w:val="222222"/>
          <w:sz w:val="24"/>
          <w:szCs w:val="24"/>
          <w:shd w:val="clear" w:color="auto" w:fill="FFFFFF"/>
          <w:lang w:val="en-US"/>
        </w:rPr>
        <w:t xml:space="preserve"> Praxis K: </w:t>
      </w:r>
      <w:proofErr w:type="spellStart"/>
      <w:r w:rsidRPr="005F231C">
        <w:rPr>
          <w:rFonts w:ascii="Calibri" w:eastAsia="Calibri" w:hAnsi="Calibri" w:cs="Calibri"/>
          <w:iCs/>
          <w:color w:val="222222"/>
          <w:sz w:val="24"/>
          <w:szCs w:val="24"/>
          <w:shd w:val="clear" w:color="auto" w:fill="FFFFFF"/>
          <w:lang w:val="en-US"/>
        </w:rPr>
        <w:t>Kleintiere</w:t>
      </w:r>
      <w:proofErr w:type="spellEnd"/>
      <w:r w:rsidRPr="005F231C">
        <w:rPr>
          <w:rFonts w:ascii="Calibri" w:eastAsia="Calibri" w:hAnsi="Calibri" w:cs="Calibri"/>
          <w:iCs/>
          <w:color w:val="222222"/>
          <w:sz w:val="24"/>
          <w:szCs w:val="24"/>
          <w:shd w:val="clear" w:color="auto" w:fill="FFFFFF"/>
          <w:lang w:val="en-US"/>
        </w:rPr>
        <w:t>/</w:t>
      </w:r>
      <w:proofErr w:type="spellStart"/>
      <w:r w:rsidRPr="005F231C">
        <w:rPr>
          <w:rFonts w:ascii="Calibri" w:eastAsia="Calibri" w:hAnsi="Calibri" w:cs="Calibri"/>
          <w:iCs/>
          <w:color w:val="222222"/>
          <w:sz w:val="24"/>
          <w:szCs w:val="24"/>
          <w:shd w:val="clear" w:color="auto" w:fill="FFFFFF"/>
          <w:lang w:val="en-US"/>
        </w:rPr>
        <w:t>Heimtiere</w:t>
      </w:r>
      <w:proofErr w:type="spellEnd"/>
      <w:r w:rsidRPr="005F231C">
        <w:rPr>
          <w:rFonts w:ascii="Calibri" w:eastAsia="Calibri" w:hAnsi="Calibri" w:cs="Calibri"/>
          <w:color w:val="222222"/>
          <w:sz w:val="24"/>
          <w:szCs w:val="24"/>
          <w:shd w:val="clear" w:color="auto" w:fill="FFFFFF"/>
          <w:lang w:val="en-US"/>
        </w:rPr>
        <w:t xml:space="preserve">, 2016; </w:t>
      </w:r>
      <w:r w:rsidRPr="005F231C">
        <w:rPr>
          <w:rFonts w:ascii="Calibri" w:eastAsia="Calibri" w:hAnsi="Calibri" w:cs="Calibri"/>
          <w:iCs/>
          <w:color w:val="222222"/>
          <w:sz w:val="24"/>
          <w:szCs w:val="24"/>
          <w:shd w:val="clear" w:color="auto" w:fill="FFFFFF"/>
          <w:lang w:val="en-US"/>
        </w:rPr>
        <w:t>44</w:t>
      </w:r>
      <w:r w:rsidRPr="005F231C">
        <w:rPr>
          <w:rFonts w:ascii="Calibri" w:eastAsia="Calibri" w:hAnsi="Calibri" w:cs="Calibri"/>
          <w:color w:val="222222"/>
          <w:sz w:val="24"/>
          <w:szCs w:val="24"/>
          <w:shd w:val="clear" w:color="auto" w:fill="FFFFFF"/>
          <w:lang w:val="en-US"/>
        </w:rPr>
        <w:t>:195-199.</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Lee S, Cho J, Shin N, et al. Identification and antimicrobial susceptibility of bacteria from the uterus of bitches with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Korean J. Vet. Research 2000; 40:763-67.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Lee C, Wu F, Liu P. A retrospective study on canine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and </w:t>
      </w:r>
      <w:proofErr w:type="spellStart"/>
      <w:r w:rsidRPr="005F231C">
        <w:rPr>
          <w:rFonts w:ascii="Calibri" w:eastAsia="Calibri" w:hAnsi="Calibri" w:cs="Times New Roman"/>
          <w:sz w:val="24"/>
          <w:szCs w:val="24"/>
          <w:lang w:val="en-US"/>
        </w:rPr>
        <w:t>hydrometra</w:t>
      </w:r>
      <w:proofErr w:type="spellEnd"/>
      <w:r w:rsidRPr="005F231C">
        <w:rPr>
          <w:rFonts w:ascii="Calibri" w:eastAsia="Calibri" w:hAnsi="Calibri" w:cs="Times New Roman"/>
          <w:sz w:val="24"/>
          <w:szCs w:val="24"/>
          <w:lang w:val="en-US"/>
        </w:rPr>
        <w:t xml:space="preserve"> in central Taiwan. Taiwan Vet. J 2006; 32:17-23.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Zduńczyk</w:t>
      </w:r>
      <w:proofErr w:type="spellEnd"/>
      <w:r w:rsidRPr="005F231C">
        <w:rPr>
          <w:rFonts w:ascii="Calibri" w:eastAsia="Calibri" w:hAnsi="Calibri" w:cs="Times New Roman"/>
          <w:sz w:val="24"/>
          <w:szCs w:val="24"/>
          <w:lang w:val="en-US"/>
        </w:rPr>
        <w:t xml:space="preserve"> S, </w:t>
      </w:r>
      <w:proofErr w:type="spellStart"/>
      <w:r w:rsidRPr="005F231C">
        <w:rPr>
          <w:rFonts w:ascii="Calibri" w:eastAsia="Calibri" w:hAnsi="Calibri" w:cs="Times New Roman"/>
          <w:sz w:val="24"/>
          <w:szCs w:val="24"/>
          <w:lang w:val="en-US"/>
        </w:rPr>
        <w:t>Janowsky</w:t>
      </w:r>
      <w:proofErr w:type="spellEnd"/>
      <w:r w:rsidRPr="005F231C">
        <w:rPr>
          <w:rFonts w:ascii="Calibri" w:eastAsia="Calibri" w:hAnsi="Calibri" w:cs="Times New Roman"/>
          <w:sz w:val="24"/>
          <w:szCs w:val="24"/>
          <w:lang w:val="en-US"/>
        </w:rPr>
        <w:t xml:space="preserve"> T, </w:t>
      </w:r>
      <w:proofErr w:type="spellStart"/>
      <w:r w:rsidRPr="005F231C">
        <w:rPr>
          <w:rFonts w:ascii="Calibri" w:eastAsia="Calibri" w:hAnsi="Calibri" w:cs="Times New Roman"/>
          <w:sz w:val="24"/>
          <w:szCs w:val="24"/>
          <w:lang w:val="en-US"/>
        </w:rPr>
        <w:t>Borkowska</w:t>
      </w:r>
      <w:proofErr w:type="spellEnd"/>
      <w:r w:rsidRPr="005F231C">
        <w:rPr>
          <w:rFonts w:ascii="Calibri" w:eastAsia="Calibri" w:hAnsi="Calibri" w:cs="Times New Roman"/>
          <w:sz w:val="24"/>
          <w:szCs w:val="24"/>
          <w:lang w:val="en-US"/>
        </w:rPr>
        <w:t xml:space="preserve"> I. Vaginal and uterine bacterial flora in bitches with physiological and inflammatory conditions. </w:t>
      </w:r>
      <w:proofErr w:type="spellStart"/>
      <w:r w:rsidRPr="005F231C">
        <w:rPr>
          <w:rFonts w:ascii="Calibri" w:eastAsia="Calibri" w:hAnsi="Calibri" w:cs="Times New Roman"/>
          <w:sz w:val="24"/>
          <w:szCs w:val="24"/>
          <w:lang w:val="en-US"/>
        </w:rPr>
        <w:t>Medycyna</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Weterynaryjna</w:t>
      </w:r>
      <w:proofErr w:type="spellEnd"/>
      <w:r w:rsidRPr="005F231C">
        <w:rPr>
          <w:rFonts w:ascii="Calibri" w:eastAsia="Calibri" w:hAnsi="Calibri" w:cs="Times New Roman"/>
          <w:sz w:val="24"/>
          <w:szCs w:val="24"/>
          <w:lang w:val="en-US"/>
        </w:rPr>
        <w:t xml:space="preserve"> 2006; 62:116-19.</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Pinchetti</w:t>
      </w:r>
      <w:proofErr w:type="spellEnd"/>
      <w:r w:rsidRPr="005F231C">
        <w:rPr>
          <w:rFonts w:ascii="Calibri" w:eastAsia="Calibri" w:hAnsi="Calibri" w:cs="Times New Roman"/>
          <w:sz w:val="24"/>
          <w:szCs w:val="24"/>
          <w:lang w:val="en-US"/>
        </w:rPr>
        <w:t xml:space="preserve"> MA, Crossley R, Maier L. Bacterial flora and sensitivity microbial of strains isolated from bitches with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Veterinary electronic journal 2011; 12:9 Available in: REDVET website.  http://www.veterinaria.org/revistas/redvet/n090911.html. Access Oct</w:t>
      </w:r>
      <w:bookmarkStart w:id="0" w:name="_GoBack"/>
      <w:bookmarkEnd w:id="0"/>
      <w:r w:rsidRPr="005F231C">
        <w:rPr>
          <w:rFonts w:ascii="Calibri" w:eastAsia="Calibri" w:hAnsi="Calibri" w:cs="Times New Roman"/>
          <w:sz w:val="24"/>
          <w:szCs w:val="24"/>
          <w:lang w:val="en-US"/>
        </w:rPr>
        <w:t xml:space="preserve"> 14, 2018.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Janda</w:t>
      </w:r>
      <w:proofErr w:type="spellEnd"/>
      <w:r w:rsidRPr="005F231C">
        <w:rPr>
          <w:rFonts w:ascii="Calibri" w:eastAsia="Calibri" w:hAnsi="Calibri" w:cs="Times New Roman"/>
          <w:sz w:val="24"/>
          <w:szCs w:val="24"/>
          <w:lang w:val="en-US"/>
        </w:rPr>
        <w:t xml:space="preserve"> J, Abbott S. The genus </w:t>
      </w:r>
      <w:r w:rsidRPr="005F231C">
        <w:rPr>
          <w:rFonts w:ascii="Calibri" w:eastAsia="Calibri" w:hAnsi="Calibri" w:cs="Times New Roman"/>
          <w:i/>
          <w:sz w:val="24"/>
          <w:szCs w:val="24"/>
          <w:lang w:val="en-US"/>
        </w:rPr>
        <w:t>Hafnia</w:t>
      </w:r>
      <w:r w:rsidRPr="005F231C">
        <w:rPr>
          <w:rFonts w:ascii="Calibri" w:eastAsia="Calibri" w:hAnsi="Calibri" w:cs="Times New Roman"/>
          <w:sz w:val="24"/>
          <w:szCs w:val="24"/>
          <w:lang w:val="en-US"/>
        </w:rPr>
        <w:t xml:space="preserve">: from soup to nuts. </w:t>
      </w:r>
      <w:proofErr w:type="spellStart"/>
      <w:r w:rsidRPr="005F231C">
        <w:rPr>
          <w:rFonts w:ascii="Calibri" w:eastAsia="Calibri" w:hAnsi="Calibri" w:cs="Times New Roman"/>
          <w:sz w:val="24"/>
          <w:szCs w:val="24"/>
          <w:lang w:val="en-US"/>
        </w:rPr>
        <w:t>Clin</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Microbiol</w:t>
      </w:r>
      <w:proofErr w:type="spellEnd"/>
      <w:r w:rsidRPr="005F231C">
        <w:rPr>
          <w:rFonts w:ascii="Calibri" w:eastAsia="Calibri" w:hAnsi="Calibri" w:cs="Times New Roman"/>
          <w:sz w:val="24"/>
          <w:szCs w:val="24"/>
          <w:lang w:val="en-US"/>
        </w:rPr>
        <w:t xml:space="preserve"> Review 2006; 19:1:12-7.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Arial"/>
          <w:sz w:val="24"/>
          <w:szCs w:val="24"/>
          <w:shd w:val="clear" w:color="auto" w:fill="FFFFFF"/>
          <w:lang w:val="en-US"/>
        </w:rPr>
        <w:t>Padilla D, Acosta F, Ramos-</w:t>
      </w:r>
      <w:proofErr w:type="spellStart"/>
      <w:r w:rsidRPr="005F231C">
        <w:rPr>
          <w:rFonts w:ascii="Calibri" w:eastAsia="Calibri" w:hAnsi="Calibri" w:cs="Arial"/>
          <w:sz w:val="24"/>
          <w:szCs w:val="24"/>
          <w:shd w:val="clear" w:color="auto" w:fill="FFFFFF"/>
          <w:lang w:val="en-US"/>
        </w:rPr>
        <w:t>Vivas</w:t>
      </w:r>
      <w:proofErr w:type="spellEnd"/>
      <w:r w:rsidRPr="005F231C">
        <w:rPr>
          <w:rFonts w:ascii="Calibri" w:eastAsia="Calibri" w:hAnsi="Calibri" w:cs="Arial"/>
          <w:sz w:val="24"/>
          <w:szCs w:val="24"/>
          <w:shd w:val="clear" w:color="auto" w:fill="FFFFFF"/>
          <w:lang w:val="en-US"/>
        </w:rPr>
        <w:t xml:space="preserve"> J, Grasso V, Bravo J, El </w:t>
      </w:r>
      <w:proofErr w:type="spellStart"/>
      <w:r w:rsidRPr="005F231C">
        <w:rPr>
          <w:rFonts w:ascii="Calibri" w:eastAsia="Calibri" w:hAnsi="Calibri" w:cs="Arial"/>
          <w:sz w:val="24"/>
          <w:szCs w:val="24"/>
          <w:shd w:val="clear" w:color="auto" w:fill="FFFFFF"/>
          <w:lang w:val="en-US"/>
        </w:rPr>
        <w:t>Aamri</w:t>
      </w:r>
      <w:proofErr w:type="spellEnd"/>
      <w:r w:rsidRPr="005F231C">
        <w:rPr>
          <w:rFonts w:ascii="Calibri" w:eastAsia="Calibri" w:hAnsi="Calibri" w:cs="Arial"/>
          <w:sz w:val="24"/>
          <w:szCs w:val="24"/>
          <w:shd w:val="clear" w:color="auto" w:fill="FFFFFF"/>
          <w:lang w:val="en-US"/>
        </w:rPr>
        <w:t xml:space="preserve"> F, Real F. The pathogen Hafnia alvei in veterinary medicine: a review. </w:t>
      </w:r>
      <w:r w:rsidRPr="005F231C">
        <w:rPr>
          <w:rFonts w:ascii="Calibri" w:eastAsia="Calibri" w:hAnsi="Calibri" w:cs="Arial"/>
          <w:bCs/>
          <w:iCs/>
          <w:sz w:val="24"/>
          <w:szCs w:val="24"/>
          <w:shd w:val="clear" w:color="auto" w:fill="FFFFFF"/>
          <w:lang w:val="en-US"/>
        </w:rPr>
        <w:t xml:space="preserve">J. Appl. Anim. Res. </w:t>
      </w:r>
      <w:r w:rsidRPr="005F231C">
        <w:rPr>
          <w:rFonts w:ascii="Calibri" w:eastAsia="Calibri" w:hAnsi="Calibri" w:cs="Arial"/>
          <w:sz w:val="24"/>
          <w:szCs w:val="24"/>
          <w:shd w:val="clear" w:color="auto" w:fill="FFFFFF"/>
          <w:lang w:val="en-US"/>
        </w:rPr>
        <w:t xml:space="preserve">2015; </w:t>
      </w:r>
      <w:r w:rsidRPr="005F231C">
        <w:rPr>
          <w:rFonts w:ascii="Calibri" w:eastAsia="Calibri" w:hAnsi="Calibri" w:cs="Arial"/>
          <w:iCs/>
          <w:sz w:val="24"/>
          <w:szCs w:val="24"/>
          <w:shd w:val="clear" w:color="auto" w:fill="FFFFFF"/>
          <w:lang w:val="en-US"/>
        </w:rPr>
        <w:t>43</w:t>
      </w:r>
      <w:r w:rsidRPr="005F231C">
        <w:rPr>
          <w:rFonts w:ascii="Calibri" w:eastAsia="Calibri" w:hAnsi="Calibri" w:cs="Arial"/>
          <w:sz w:val="24"/>
          <w:szCs w:val="24"/>
          <w:shd w:val="clear" w:color="auto" w:fill="FFFFFF"/>
          <w:lang w:val="en-US"/>
        </w:rPr>
        <w:t>:231-235.</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s-MX"/>
        </w:rPr>
        <w:t xml:space="preserve">Moreno C, Troncoso M, De La P C, et al. </w:t>
      </w:r>
      <w:r w:rsidRPr="005F231C">
        <w:rPr>
          <w:rFonts w:ascii="Calibri" w:eastAsia="Calibri" w:hAnsi="Calibri" w:cs="Times New Roman"/>
          <w:sz w:val="24"/>
          <w:szCs w:val="24"/>
          <w:lang w:val="en-US"/>
        </w:rPr>
        <w:t xml:space="preserve">Report of four clinical cases of </w:t>
      </w:r>
      <w:r w:rsidRPr="005F231C">
        <w:rPr>
          <w:rFonts w:ascii="Calibri" w:eastAsia="Calibri" w:hAnsi="Calibri" w:cs="Times New Roman"/>
          <w:i/>
          <w:sz w:val="24"/>
          <w:szCs w:val="24"/>
          <w:lang w:val="en-US"/>
        </w:rPr>
        <w:t>Hafnia alvei</w:t>
      </w:r>
      <w:r w:rsidRPr="005F231C">
        <w:rPr>
          <w:rFonts w:ascii="Calibri" w:eastAsia="Calibri" w:hAnsi="Calibri" w:cs="Times New Roman"/>
          <w:sz w:val="24"/>
          <w:szCs w:val="24"/>
          <w:lang w:val="en-US"/>
        </w:rPr>
        <w:t xml:space="preserve"> bacteremia in a pediatric cardiac surgery unit. Chilean </w:t>
      </w:r>
      <w:proofErr w:type="spellStart"/>
      <w:r w:rsidRPr="005F231C">
        <w:rPr>
          <w:rFonts w:ascii="Calibri" w:eastAsia="Calibri" w:hAnsi="Calibri" w:cs="Times New Roman"/>
          <w:sz w:val="24"/>
          <w:szCs w:val="24"/>
          <w:lang w:val="en-US"/>
        </w:rPr>
        <w:t>Infectology</w:t>
      </w:r>
      <w:proofErr w:type="spellEnd"/>
      <w:r w:rsidRPr="005F231C">
        <w:rPr>
          <w:rFonts w:ascii="Calibri" w:eastAsia="Calibri" w:hAnsi="Calibri" w:cs="Times New Roman"/>
          <w:sz w:val="24"/>
          <w:szCs w:val="24"/>
          <w:lang w:val="en-US"/>
        </w:rPr>
        <w:t xml:space="preserve"> J 2010; 27:1:40-4.</w:t>
      </w:r>
    </w:p>
    <w:p w:rsidR="005F231C" w:rsidRPr="005F231C" w:rsidRDefault="005F231C" w:rsidP="005F231C">
      <w:pPr>
        <w:numPr>
          <w:ilvl w:val="0"/>
          <w:numId w:val="1"/>
        </w:numPr>
        <w:spacing w:after="200" w:line="480" w:lineRule="auto"/>
        <w:contextualSpacing/>
        <w:rPr>
          <w:rFonts w:ascii="Calibri" w:eastAsia="Calibri" w:hAnsi="Calibri" w:cs="Arial"/>
          <w:sz w:val="24"/>
          <w:szCs w:val="24"/>
          <w:lang w:val="en-US"/>
        </w:rPr>
      </w:pPr>
      <w:proofErr w:type="spellStart"/>
      <w:r w:rsidRPr="005F231C">
        <w:rPr>
          <w:rFonts w:ascii="Calibri" w:eastAsia="Calibri" w:hAnsi="Calibri" w:cs="Arial"/>
          <w:sz w:val="24"/>
          <w:szCs w:val="24"/>
          <w:lang w:val="en-US"/>
        </w:rPr>
        <w:t>Kaakoush</w:t>
      </w:r>
      <w:proofErr w:type="spellEnd"/>
      <w:r w:rsidRPr="005F231C">
        <w:rPr>
          <w:rFonts w:ascii="Calibri" w:eastAsia="Calibri" w:hAnsi="Calibri" w:cs="Arial"/>
          <w:sz w:val="24"/>
          <w:szCs w:val="24"/>
          <w:lang w:val="en-US"/>
        </w:rPr>
        <w:t xml:space="preserve"> N, </w:t>
      </w:r>
      <w:proofErr w:type="spellStart"/>
      <w:r w:rsidRPr="005F231C">
        <w:rPr>
          <w:rFonts w:ascii="Calibri" w:eastAsia="Calibri" w:hAnsi="Calibri" w:cs="Arial"/>
          <w:sz w:val="24"/>
          <w:szCs w:val="24"/>
          <w:lang w:val="en-US"/>
        </w:rPr>
        <w:t>Quinlivan</w:t>
      </w:r>
      <w:proofErr w:type="spellEnd"/>
      <w:r w:rsidRPr="005F231C">
        <w:rPr>
          <w:rFonts w:ascii="Calibri" w:eastAsia="Calibri" w:hAnsi="Calibri" w:cs="Arial"/>
          <w:sz w:val="24"/>
          <w:szCs w:val="24"/>
          <w:lang w:val="en-US"/>
        </w:rPr>
        <w:t xml:space="preserve"> J, </w:t>
      </w:r>
      <w:proofErr w:type="spellStart"/>
      <w:r w:rsidRPr="005F231C">
        <w:rPr>
          <w:rFonts w:ascii="Calibri" w:eastAsia="Calibri" w:hAnsi="Calibri" w:cs="Arial"/>
          <w:sz w:val="24"/>
          <w:szCs w:val="24"/>
          <w:lang w:val="en-US"/>
        </w:rPr>
        <w:t>Mendz</w:t>
      </w:r>
      <w:proofErr w:type="spellEnd"/>
      <w:r w:rsidRPr="005F231C">
        <w:rPr>
          <w:rFonts w:ascii="Calibri" w:eastAsia="Calibri" w:hAnsi="Calibri" w:cs="Arial"/>
          <w:sz w:val="24"/>
          <w:szCs w:val="24"/>
          <w:lang w:val="en-US"/>
        </w:rPr>
        <w:t xml:space="preserve"> G. </w:t>
      </w:r>
      <w:proofErr w:type="spellStart"/>
      <w:r w:rsidRPr="005F231C">
        <w:rPr>
          <w:rFonts w:ascii="Calibri" w:eastAsia="Calibri" w:hAnsi="Calibri" w:cs="Arial"/>
          <w:sz w:val="24"/>
          <w:szCs w:val="24"/>
          <w:lang w:val="en-US"/>
        </w:rPr>
        <w:t>Bacteroides</w:t>
      </w:r>
      <w:proofErr w:type="spellEnd"/>
      <w:r w:rsidRPr="005F231C">
        <w:rPr>
          <w:rFonts w:ascii="Calibri" w:eastAsia="Calibri" w:hAnsi="Calibri" w:cs="Arial"/>
          <w:sz w:val="24"/>
          <w:szCs w:val="24"/>
          <w:lang w:val="en-US"/>
        </w:rPr>
        <w:t xml:space="preserve"> and Hafnia Infections Associated </w:t>
      </w:r>
      <w:proofErr w:type="gramStart"/>
      <w:r w:rsidRPr="005F231C">
        <w:rPr>
          <w:rFonts w:ascii="Calibri" w:eastAsia="Calibri" w:hAnsi="Calibri" w:cs="Arial"/>
          <w:sz w:val="24"/>
          <w:szCs w:val="24"/>
          <w:lang w:val="en-US"/>
        </w:rPr>
        <w:t>With</w:t>
      </w:r>
      <w:proofErr w:type="gramEnd"/>
      <w:r w:rsidRPr="005F231C">
        <w:rPr>
          <w:rFonts w:ascii="Calibri" w:eastAsia="Calibri" w:hAnsi="Calibri" w:cs="Arial"/>
          <w:sz w:val="24"/>
          <w:szCs w:val="24"/>
          <w:lang w:val="en-US"/>
        </w:rPr>
        <w:t xml:space="preserve"> </w:t>
      </w:r>
      <w:proofErr w:type="spellStart"/>
      <w:r w:rsidRPr="005F231C">
        <w:rPr>
          <w:rFonts w:ascii="Calibri" w:eastAsia="Calibri" w:hAnsi="Calibri" w:cs="Arial"/>
          <w:sz w:val="24"/>
          <w:szCs w:val="24"/>
          <w:lang w:val="en-US"/>
        </w:rPr>
        <w:t>Chorioamnionitis</w:t>
      </w:r>
      <w:proofErr w:type="spellEnd"/>
      <w:r w:rsidRPr="005F231C">
        <w:rPr>
          <w:rFonts w:ascii="Calibri" w:eastAsia="Calibri" w:hAnsi="Calibri" w:cs="Arial"/>
          <w:sz w:val="24"/>
          <w:szCs w:val="24"/>
          <w:lang w:val="en-US"/>
        </w:rPr>
        <w:t xml:space="preserve"> and Preterm Birth. </w:t>
      </w:r>
      <w:r w:rsidRPr="005F231C">
        <w:rPr>
          <w:rFonts w:ascii="Calibri" w:eastAsia="Calibri" w:hAnsi="Calibri" w:cs="Arial"/>
          <w:iCs/>
          <w:sz w:val="24"/>
          <w:szCs w:val="24"/>
          <w:lang w:val="en-US"/>
        </w:rPr>
        <w:t xml:space="preserve">J </w:t>
      </w:r>
      <w:proofErr w:type="spellStart"/>
      <w:r w:rsidRPr="005F231C">
        <w:rPr>
          <w:rFonts w:ascii="Calibri" w:eastAsia="Calibri" w:hAnsi="Calibri" w:cs="Arial"/>
          <w:iCs/>
          <w:sz w:val="24"/>
          <w:szCs w:val="24"/>
          <w:lang w:val="en-US"/>
        </w:rPr>
        <w:t>Clin</w:t>
      </w:r>
      <w:proofErr w:type="spellEnd"/>
      <w:r w:rsidRPr="005F231C">
        <w:rPr>
          <w:rFonts w:ascii="Calibri" w:eastAsia="Calibri" w:hAnsi="Calibri" w:cs="Arial"/>
          <w:iCs/>
          <w:sz w:val="24"/>
          <w:szCs w:val="24"/>
          <w:lang w:val="en-US"/>
        </w:rPr>
        <w:t xml:space="preserve"> </w:t>
      </w:r>
      <w:proofErr w:type="spellStart"/>
      <w:r w:rsidRPr="005F231C">
        <w:rPr>
          <w:rFonts w:ascii="Calibri" w:eastAsia="Calibri" w:hAnsi="Calibri" w:cs="Arial"/>
          <w:iCs/>
          <w:sz w:val="24"/>
          <w:szCs w:val="24"/>
          <w:lang w:val="en-US"/>
        </w:rPr>
        <w:t>Gynecol</w:t>
      </w:r>
      <w:proofErr w:type="spellEnd"/>
      <w:r w:rsidRPr="005F231C">
        <w:rPr>
          <w:rFonts w:ascii="Calibri" w:eastAsia="Calibri" w:hAnsi="Calibri" w:cs="Arial"/>
          <w:iCs/>
          <w:sz w:val="24"/>
          <w:szCs w:val="24"/>
          <w:lang w:val="en-US"/>
        </w:rPr>
        <w:t xml:space="preserve"> </w:t>
      </w:r>
      <w:proofErr w:type="spellStart"/>
      <w:r w:rsidRPr="005F231C">
        <w:rPr>
          <w:rFonts w:ascii="Calibri" w:eastAsia="Calibri" w:hAnsi="Calibri" w:cs="Arial"/>
          <w:iCs/>
          <w:sz w:val="24"/>
          <w:szCs w:val="24"/>
          <w:lang w:val="en-US"/>
        </w:rPr>
        <w:t>Obstet</w:t>
      </w:r>
      <w:proofErr w:type="spellEnd"/>
      <w:r w:rsidRPr="005F231C">
        <w:rPr>
          <w:rFonts w:ascii="Calibri" w:eastAsia="Calibri" w:hAnsi="Calibri" w:cs="Arial"/>
          <w:iCs/>
          <w:sz w:val="24"/>
          <w:szCs w:val="24"/>
          <w:lang w:val="en-US"/>
        </w:rPr>
        <w:t> </w:t>
      </w:r>
      <w:r w:rsidRPr="005F231C">
        <w:rPr>
          <w:rFonts w:ascii="Calibri" w:eastAsia="Calibri" w:hAnsi="Calibri" w:cs="Arial"/>
          <w:sz w:val="24"/>
          <w:szCs w:val="24"/>
          <w:lang w:val="en-US"/>
        </w:rPr>
        <w:t>2014;</w:t>
      </w:r>
      <w:r w:rsidRPr="005F231C">
        <w:rPr>
          <w:rFonts w:ascii="Calibri" w:eastAsia="Calibri" w:hAnsi="Calibri" w:cs="Arial"/>
          <w:i/>
          <w:iCs/>
          <w:sz w:val="24"/>
          <w:szCs w:val="24"/>
          <w:lang w:val="en-US"/>
        </w:rPr>
        <w:t xml:space="preserve"> </w:t>
      </w:r>
      <w:r w:rsidRPr="005F231C">
        <w:rPr>
          <w:rFonts w:ascii="Calibri" w:eastAsia="Calibri" w:hAnsi="Calibri" w:cs="Arial"/>
          <w:iCs/>
          <w:sz w:val="24"/>
          <w:szCs w:val="24"/>
          <w:lang w:val="en-US"/>
        </w:rPr>
        <w:t>3</w:t>
      </w:r>
      <w:r w:rsidRPr="005F231C">
        <w:rPr>
          <w:rFonts w:ascii="Calibri" w:eastAsia="Calibri" w:hAnsi="Calibri" w:cs="Arial"/>
          <w:sz w:val="24"/>
          <w:szCs w:val="24"/>
          <w:lang w:val="en-US"/>
        </w:rPr>
        <w:t>:76-79.</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lastRenderedPageBreak/>
        <w:t xml:space="preserve">Rojas X, </w:t>
      </w:r>
      <w:proofErr w:type="spellStart"/>
      <w:r w:rsidRPr="005F231C">
        <w:rPr>
          <w:rFonts w:ascii="Calibri" w:eastAsia="Calibri" w:hAnsi="Calibri" w:cs="Times New Roman"/>
          <w:sz w:val="24"/>
          <w:szCs w:val="24"/>
          <w:lang w:val="en-US"/>
        </w:rPr>
        <w:t>Orielc</w:t>
      </w:r>
      <w:proofErr w:type="spellEnd"/>
      <w:r w:rsidRPr="005F231C">
        <w:rPr>
          <w:rFonts w:ascii="Calibri" w:eastAsia="Calibri" w:hAnsi="Calibri" w:cs="Times New Roman"/>
          <w:sz w:val="24"/>
          <w:szCs w:val="24"/>
          <w:lang w:val="en-US"/>
        </w:rPr>
        <w:t xml:space="preserve"> A. Hafnia alvei in an isolated equine abortion case. Vet Med Archives 1983; 15:2:90-91.</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Julian M, </w:t>
      </w:r>
      <w:proofErr w:type="spellStart"/>
      <w:r w:rsidRPr="005F231C">
        <w:rPr>
          <w:rFonts w:ascii="Calibri" w:eastAsia="Calibri" w:hAnsi="Calibri" w:cs="Times New Roman"/>
          <w:sz w:val="24"/>
          <w:szCs w:val="24"/>
          <w:lang w:val="en-US"/>
        </w:rPr>
        <w:t>Paludi</w:t>
      </w:r>
      <w:proofErr w:type="spellEnd"/>
      <w:r w:rsidRPr="005F231C">
        <w:rPr>
          <w:rFonts w:ascii="Calibri" w:eastAsia="Calibri" w:hAnsi="Calibri" w:cs="Times New Roman"/>
          <w:sz w:val="24"/>
          <w:szCs w:val="24"/>
          <w:lang w:val="en-US"/>
        </w:rPr>
        <w:t xml:space="preserve"> A, Del </w:t>
      </w:r>
      <w:proofErr w:type="spellStart"/>
      <w:r w:rsidRPr="005F231C">
        <w:rPr>
          <w:rFonts w:ascii="Calibri" w:eastAsia="Calibri" w:hAnsi="Calibri" w:cs="Times New Roman"/>
          <w:sz w:val="24"/>
          <w:szCs w:val="24"/>
          <w:lang w:val="en-US"/>
        </w:rPr>
        <w:t>Sole</w:t>
      </w:r>
      <w:proofErr w:type="spellEnd"/>
      <w:r w:rsidRPr="005F231C">
        <w:rPr>
          <w:rFonts w:ascii="Calibri" w:eastAsia="Calibri" w:hAnsi="Calibri" w:cs="Times New Roman"/>
          <w:sz w:val="24"/>
          <w:szCs w:val="24"/>
          <w:lang w:val="en-US"/>
        </w:rPr>
        <w:t xml:space="preserve"> M. Feline unilateral </w:t>
      </w:r>
      <w:proofErr w:type="spellStart"/>
      <w:r w:rsidRPr="005F231C">
        <w:rPr>
          <w:rFonts w:ascii="Calibri" w:eastAsia="Calibri" w:hAnsi="Calibri" w:cs="Times New Roman"/>
          <w:sz w:val="24"/>
          <w:szCs w:val="24"/>
          <w:lang w:val="en-US"/>
        </w:rPr>
        <w:t>mydriasis</w:t>
      </w:r>
      <w:proofErr w:type="spellEnd"/>
      <w:r w:rsidRPr="005F231C">
        <w:rPr>
          <w:rFonts w:ascii="Calibri" w:eastAsia="Calibri" w:hAnsi="Calibri" w:cs="Times New Roman"/>
          <w:sz w:val="24"/>
          <w:szCs w:val="24"/>
          <w:lang w:val="en-US"/>
        </w:rPr>
        <w:t xml:space="preserve"> as the only sign of Intranasal Neoplasia. Available in: Medicina-felina.com.ar http://www.medicina-felina.com.ar/articulos/para-profesionales/midriasis-unilateral-feli. Accessed Oct 14 2018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Ishii J, Freitas J, Arias M. Resistance of bacteria isolated from dogs and cats at Veterinary Hospital of </w:t>
      </w:r>
      <w:proofErr w:type="spellStart"/>
      <w:r w:rsidRPr="005F231C">
        <w:rPr>
          <w:rFonts w:ascii="Calibri" w:eastAsia="Calibri" w:hAnsi="Calibri" w:cs="Times New Roman"/>
          <w:sz w:val="24"/>
          <w:szCs w:val="24"/>
          <w:lang w:val="en-US"/>
        </w:rPr>
        <w:t>Universida</w:t>
      </w:r>
      <w:proofErr w:type="spellEnd"/>
      <w:r w:rsidRPr="005F231C">
        <w:rPr>
          <w:rFonts w:ascii="Calibri" w:eastAsia="Calibri" w:hAnsi="Calibri" w:cs="Times New Roman"/>
          <w:sz w:val="24"/>
          <w:szCs w:val="24"/>
          <w:lang w:val="en-US"/>
        </w:rPr>
        <w:t xml:space="preserve"> de </w:t>
      </w:r>
      <w:proofErr w:type="spellStart"/>
      <w:r w:rsidRPr="005F231C">
        <w:rPr>
          <w:rFonts w:ascii="Calibri" w:eastAsia="Calibri" w:hAnsi="Calibri" w:cs="Times New Roman"/>
          <w:sz w:val="24"/>
          <w:szCs w:val="24"/>
          <w:lang w:val="en-US"/>
        </w:rPr>
        <w:t>Estadual</w:t>
      </w:r>
      <w:proofErr w:type="spellEnd"/>
      <w:r w:rsidRPr="005F231C">
        <w:rPr>
          <w:rFonts w:ascii="Calibri" w:eastAsia="Calibri" w:hAnsi="Calibri" w:cs="Times New Roman"/>
          <w:sz w:val="24"/>
          <w:szCs w:val="24"/>
          <w:lang w:val="en-US"/>
        </w:rPr>
        <w:t xml:space="preserve"> de Londrina (2008-2009). </w:t>
      </w:r>
      <w:proofErr w:type="spellStart"/>
      <w:r w:rsidRPr="005F231C">
        <w:rPr>
          <w:rFonts w:ascii="Calibri" w:eastAsia="Calibri" w:hAnsi="Calibri" w:cs="Times New Roman"/>
          <w:sz w:val="24"/>
          <w:szCs w:val="24"/>
          <w:lang w:val="en-US"/>
        </w:rPr>
        <w:t>Pesq</w:t>
      </w:r>
      <w:proofErr w:type="spellEnd"/>
      <w:r w:rsidRPr="005F231C">
        <w:rPr>
          <w:rFonts w:ascii="Calibri" w:eastAsia="Calibri" w:hAnsi="Calibri" w:cs="Times New Roman"/>
          <w:sz w:val="24"/>
          <w:szCs w:val="24"/>
          <w:lang w:val="en-US"/>
        </w:rPr>
        <w:t xml:space="preserve"> Vet Bras 2011; 31:6:533-37.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GB"/>
        </w:rPr>
        <w:t>Huys</w:t>
      </w:r>
      <w:proofErr w:type="spellEnd"/>
      <w:r w:rsidRPr="005F231C">
        <w:rPr>
          <w:rFonts w:ascii="Calibri" w:eastAsia="Calibri" w:hAnsi="Calibri" w:cs="Times New Roman"/>
          <w:sz w:val="24"/>
          <w:szCs w:val="24"/>
          <w:lang w:val="en-GB"/>
        </w:rPr>
        <w:t xml:space="preserve"> G, </w:t>
      </w:r>
      <w:proofErr w:type="spellStart"/>
      <w:r w:rsidRPr="005F231C">
        <w:rPr>
          <w:rFonts w:ascii="Calibri" w:eastAsia="Calibri" w:hAnsi="Calibri" w:cs="Times New Roman"/>
          <w:sz w:val="24"/>
          <w:szCs w:val="24"/>
          <w:lang w:val="en-GB"/>
        </w:rPr>
        <w:t>Cnockaert</w:t>
      </w:r>
      <w:proofErr w:type="spellEnd"/>
      <w:r w:rsidRPr="005F231C">
        <w:rPr>
          <w:rFonts w:ascii="Calibri" w:eastAsia="Calibri" w:hAnsi="Calibri" w:cs="Times New Roman"/>
          <w:sz w:val="24"/>
          <w:szCs w:val="24"/>
          <w:lang w:val="en-GB"/>
        </w:rPr>
        <w:t xml:space="preserve"> M, Abbott SL, </w:t>
      </w:r>
      <w:proofErr w:type="spellStart"/>
      <w:r w:rsidRPr="005F231C">
        <w:rPr>
          <w:rFonts w:ascii="Calibri" w:eastAsia="Calibri" w:hAnsi="Calibri" w:cs="Times New Roman"/>
          <w:sz w:val="24"/>
          <w:szCs w:val="24"/>
          <w:lang w:val="en-GB"/>
        </w:rPr>
        <w:t>Janda</w:t>
      </w:r>
      <w:proofErr w:type="spellEnd"/>
      <w:r w:rsidRPr="005F231C">
        <w:rPr>
          <w:rFonts w:ascii="Calibri" w:eastAsia="Calibri" w:hAnsi="Calibri" w:cs="Times New Roman"/>
          <w:sz w:val="24"/>
          <w:szCs w:val="24"/>
          <w:lang w:val="en-GB"/>
        </w:rPr>
        <w:t xml:space="preserve"> JM, </w:t>
      </w:r>
      <w:proofErr w:type="spellStart"/>
      <w:r w:rsidRPr="005F231C">
        <w:rPr>
          <w:rFonts w:ascii="Calibri" w:eastAsia="Calibri" w:hAnsi="Calibri" w:cs="Times New Roman"/>
          <w:sz w:val="24"/>
          <w:szCs w:val="24"/>
          <w:lang w:val="en-GB"/>
        </w:rPr>
        <w:t>Vandamme</w:t>
      </w:r>
      <w:proofErr w:type="spellEnd"/>
      <w:r w:rsidRPr="005F231C">
        <w:rPr>
          <w:rFonts w:ascii="Calibri" w:eastAsia="Calibri" w:hAnsi="Calibri" w:cs="Times New Roman"/>
          <w:sz w:val="24"/>
          <w:szCs w:val="24"/>
          <w:lang w:val="en-GB"/>
        </w:rPr>
        <w:t xml:space="preserve"> P. </w:t>
      </w:r>
      <w:r w:rsidRPr="005F231C">
        <w:rPr>
          <w:rFonts w:ascii="Calibri" w:eastAsia="Calibri" w:hAnsi="Calibri" w:cs="Times New Roman"/>
          <w:i/>
          <w:iCs/>
          <w:sz w:val="24"/>
          <w:szCs w:val="24"/>
          <w:lang w:val="en-GB"/>
        </w:rPr>
        <w:t xml:space="preserve">Hafnia </w:t>
      </w:r>
      <w:proofErr w:type="spellStart"/>
      <w:r w:rsidRPr="005F231C">
        <w:rPr>
          <w:rFonts w:ascii="Calibri" w:eastAsia="Calibri" w:hAnsi="Calibri" w:cs="Times New Roman"/>
          <w:i/>
          <w:iCs/>
          <w:sz w:val="24"/>
          <w:szCs w:val="24"/>
          <w:lang w:val="en-GB"/>
        </w:rPr>
        <w:t>paralvei</w:t>
      </w:r>
      <w:proofErr w:type="spellEnd"/>
      <w:r w:rsidRPr="005F231C">
        <w:rPr>
          <w:rFonts w:ascii="Calibri" w:eastAsia="Calibri" w:hAnsi="Calibri" w:cs="Times New Roman"/>
          <w:sz w:val="24"/>
          <w:szCs w:val="24"/>
          <w:lang w:val="en-GB"/>
        </w:rPr>
        <w:t xml:space="preserve"> sp. </w:t>
      </w:r>
      <w:proofErr w:type="spellStart"/>
      <w:r w:rsidRPr="005F231C">
        <w:rPr>
          <w:rFonts w:ascii="Calibri" w:eastAsia="Calibri" w:hAnsi="Calibri" w:cs="Times New Roman"/>
          <w:sz w:val="24"/>
          <w:szCs w:val="24"/>
          <w:lang w:val="en-GB"/>
        </w:rPr>
        <w:t>nov.</w:t>
      </w:r>
      <w:proofErr w:type="spellEnd"/>
      <w:r w:rsidRPr="005F231C">
        <w:rPr>
          <w:rFonts w:ascii="Calibri" w:eastAsia="Calibri" w:hAnsi="Calibri" w:cs="Times New Roman"/>
          <w:sz w:val="24"/>
          <w:szCs w:val="24"/>
          <w:lang w:val="en-GB"/>
        </w:rPr>
        <w:t>, formerly known as </w:t>
      </w:r>
      <w:r w:rsidRPr="005F231C">
        <w:rPr>
          <w:rFonts w:ascii="Calibri" w:eastAsia="Calibri" w:hAnsi="Calibri" w:cs="Times New Roman"/>
          <w:i/>
          <w:iCs/>
          <w:sz w:val="24"/>
          <w:szCs w:val="24"/>
          <w:lang w:val="en-GB"/>
        </w:rPr>
        <w:t>Hafnia alvei</w:t>
      </w:r>
      <w:r w:rsidRPr="005F231C">
        <w:rPr>
          <w:rFonts w:ascii="Calibri" w:eastAsia="Calibri" w:hAnsi="Calibri" w:cs="Times New Roman"/>
          <w:sz w:val="24"/>
          <w:szCs w:val="24"/>
          <w:lang w:val="en-GB"/>
        </w:rPr>
        <w:t xml:space="preserve"> hybridization group 2. </w:t>
      </w:r>
      <w:proofErr w:type="spellStart"/>
      <w:r w:rsidRPr="005F231C">
        <w:rPr>
          <w:rFonts w:ascii="Calibri" w:eastAsia="Calibri" w:hAnsi="Calibri" w:cs="Times New Roman"/>
          <w:bCs/>
          <w:sz w:val="24"/>
          <w:szCs w:val="24"/>
          <w:lang w:val="en-US"/>
        </w:rPr>
        <w:t>Int</w:t>
      </w:r>
      <w:proofErr w:type="spellEnd"/>
      <w:r w:rsidRPr="005F231C">
        <w:rPr>
          <w:rFonts w:ascii="Calibri" w:eastAsia="Calibri" w:hAnsi="Calibri" w:cs="Times New Roman"/>
          <w:bCs/>
          <w:sz w:val="24"/>
          <w:szCs w:val="24"/>
          <w:lang w:val="en-US"/>
        </w:rPr>
        <w:t> J </w:t>
      </w:r>
      <w:proofErr w:type="spellStart"/>
      <w:r w:rsidRPr="005F231C">
        <w:rPr>
          <w:rFonts w:ascii="Calibri" w:eastAsia="Calibri" w:hAnsi="Calibri" w:cs="Times New Roman"/>
          <w:bCs/>
          <w:sz w:val="24"/>
          <w:szCs w:val="24"/>
          <w:lang w:val="en-US"/>
        </w:rPr>
        <w:t>Syst</w:t>
      </w:r>
      <w:proofErr w:type="spellEnd"/>
      <w:r w:rsidRPr="005F231C">
        <w:rPr>
          <w:rFonts w:ascii="Calibri" w:eastAsia="Calibri" w:hAnsi="Calibri" w:cs="Times New Roman"/>
          <w:bCs/>
          <w:sz w:val="24"/>
          <w:szCs w:val="24"/>
          <w:lang w:val="en-US"/>
        </w:rPr>
        <w:t xml:space="preserve"> </w:t>
      </w:r>
      <w:proofErr w:type="spellStart"/>
      <w:r w:rsidRPr="005F231C">
        <w:rPr>
          <w:rFonts w:ascii="Calibri" w:eastAsia="Calibri" w:hAnsi="Calibri" w:cs="Times New Roman"/>
          <w:bCs/>
          <w:sz w:val="24"/>
          <w:szCs w:val="24"/>
          <w:lang w:val="en-US"/>
        </w:rPr>
        <w:t>Evol</w:t>
      </w:r>
      <w:proofErr w:type="spellEnd"/>
      <w:r w:rsidRPr="005F231C">
        <w:rPr>
          <w:rFonts w:ascii="Calibri" w:eastAsia="Calibri" w:hAnsi="Calibri" w:cs="Times New Roman"/>
          <w:bCs/>
          <w:sz w:val="24"/>
          <w:szCs w:val="24"/>
          <w:lang w:val="en-US"/>
        </w:rPr>
        <w:t> </w:t>
      </w:r>
      <w:proofErr w:type="spellStart"/>
      <w:r w:rsidRPr="005F231C">
        <w:rPr>
          <w:rFonts w:ascii="Calibri" w:eastAsia="Calibri" w:hAnsi="Calibri" w:cs="Times New Roman"/>
          <w:bCs/>
          <w:sz w:val="24"/>
          <w:szCs w:val="24"/>
          <w:lang w:val="en-US"/>
        </w:rPr>
        <w:t>Microbio</w:t>
      </w:r>
      <w:proofErr w:type="spellEnd"/>
      <w:r w:rsidRPr="005F231C">
        <w:rPr>
          <w:rFonts w:ascii="Calibri" w:eastAsia="Calibri" w:hAnsi="Calibri" w:cs="Times New Roman"/>
          <w:sz w:val="24"/>
          <w:szCs w:val="24"/>
          <w:lang w:val="en-GB"/>
        </w:rPr>
        <w:t xml:space="preserve"> 2010; 60:1725–8. </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GB"/>
        </w:rPr>
        <w:t>Savini</w:t>
      </w:r>
      <w:proofErr w:type="spellEnd"/>
      <w:r w:rsidRPr="005F231C">
        <w:rPr>
          <w:rFonts w:ascii="Calibri" w:eastAsia="Calibri" w:hAnsi="Calibri" w:cs="Times New Roman"/>
          <w:sz w:val="24"/>
          <w:szCs w:val="24"/>
          <w:lang w:val="en-GB"/>
        </w:rPr>
        <w:t xml:space="preserve"> V, </w:t>
      </w:r>
      <w:proofErr w:type="spellStart"/>
      <w:r w:rsidRPr="005F231C">
        <w:rPr>
          <w:rFonts w:ascii="Calibri" w:eastAsia="Calibri" w:hAnsi="Calibri" w:cs="Times New Roman"/>
          <w:sz w:val="24"/>
          <w:szCs w:val="24"/>
          <w:lang w:val="en-GB"/>
        </w:rPr>
        <w:t>Argentieri</w:t>
      </w:r>
      <w:proofErr w:type="spellEnd"/>
      <w:r w:rsidRPr="005F231C">
        <w:rPr>
          <w:rFonts w:ascii="Calibri" w:eastAsia="Calibri" w:hAnsi="Calibri" w:cs="Times New Roman"/>
          <w:sz w:val="24"/>
          <w:szCs w:val="24"/>
          <w:lang w:val="en-GB"/>
        </w:rPr>
        <w:t xml:space="preserve"> AV, </w:t>
      </w:r>
      <w:proofErr w:type="spellStart"/>
      <w:r w:rsidRPr="005F231C">
        <w:rPr>
          <w:rFonts w:ascii="Calibri" w:eastAsia="Calibri" w:hAnsi="Calibri" w:cs="Times New Roman"/>
          <w:sz w:val="24"/>
          <w:szCs w:val="24"/>
          <w:lang w:val="en-GB"/>
        </w:rPr>
        <w:t>Marrollo</w:t>
      </w:r>
      <w:proofErr w:type="spellEnd"/>
      <w:r w:rsidRPr="005F231C">
        <w:rPr>
          <w:rFonts w:ascii="Calibri" w:eastAsia="Calibri" w:hAnsi="Calibri" w:cs="Times New Roman"/>
          <w:sz w:val="24"/>
          <w:szCs w:val="24"/>
          <w:lang w:val="en-GB"/>
        </w:rPr>
        <w:t xml:space="preserve"> R, </w:t>
      </w:r>
      <w:proofErr w:type="spellStart"/>
      <w:r w:rsidRPr="005F231C">
        <w:rPr>
          <w:rFonts w:ascii="Calibri" w:eastAsia="Calibri" w:hAnsi="Calibri" w:cs="Times New Roman"/>
          <w:sz w:val="24"/>
          <w:szCs w:val="24"/>
          <w:lang w:val="en-GB"/>
        </w:rPr>
        <w:t>Carretto</w:t>
      </w:r>
      <w:proofErr w:type="spellEnd"/>
      <w:r w:rsidRPr="005F231C">
        <w:rPr>
          <w:rFonts w:ascii="Calibri" w:eastAsia="Calibri" w:hAnsi="Calibri" w:cs="Times New Roman"/>
          <w:sz w:val="24"/>
          <w:szCs w:val="24"/>
          <w:lang w:val="en-GB"/>
        </w:rPr>
        <w:t xml:space="preserve"> E, </w:t>
      </w:r>
      <w:proofErr w:type="spellStart"/>
      <w:r w:rsidRPr="005F231C">
        <w:rPr>
          <w:rFonts w:ascii="Calibri" w:eastAsia="Calibri" w:hAnsi="Calibri" w:cs="Times New Roman"/>
          <w:sz w:val="24"/>
          <w:szCs w:val="24"/>
          <w:lang w:val="en-GB"/>
        </w:rPr>
        <w:t>Fazii</w:t>
      </w:r>
      <w:proofErr w:type="spellEnd"/>
      <w:r w:rsidRPr="005F231C">
        <w:rPr>
          <w:rFonts w:ascii="Calibri" w:eastAsia="Calibri" w:hAnsi="Calibri" w:cs="Times New Roman"/>
          <w:sz w:val="24"/>
          <w:szCs w:val="24"/>
          <w:lang w:val="en-GB"/>
        </w:rPr>
        <w:t xml:space="preserve"> P, </w:t>
      </w:r>
      <w:proofErr w:type="spellStart"/>
      <w:r w:rsidRPr="005F231C">
        <w:rPr>
          <w:rFonts w:ascii="Calibri" w:eastAsia="Calibri" w:hAnsi="Calibri" w:cs="Times New Roman"/>
          <w:sz w:val="24"/>
          <w:szCs w:val="24"/>
          <w:lang w:val="en-GB"/>
        </w:rPr>
        <w:t>D'Antonio</w:t>
      </w:r>
      <w:proofErr w:type="spellEnd"/>
      <w:r w:rsidRPr="005F231C">
        <w:rPr>
          <w:rFonts w:ascii="Calibri" w:eastAsia="Calibri" w:hAnsi="Calibri" w:cs="Times New Roman"/>
          <w:sz w:val="24"/>
          <w:szCs w:val="24"/>
          <w:lang w:val="en-GB"/>
        </w:rPr>
        <w:t xml:space="preserve"> D, </w:t>
      </w:r>
      <w:proofErr w:type="spellStart"/>
      <w:r w:rsidRPr="005F231C">
        <w:rPr>
          <w:rFonts w:ascii="Calibri" w:eastAsia="Calibri" w:hAnsi="Calibri" w:cs="Times New Roman"/>
          <w:sz w:val="24"/>
          <w:szCs w:val="24"/>
          <w:lang w:val="en-GB"/>
        </w:rPr>
        <w:t>Huys</w:t>
      </w:r>
      <w:proofErr w:type="spellEnd"/>
      <w:r w:rsidRPr="005F231C">
        <w:rPr>
          <w:rFonts w:ascii="Calibri" w:eastAsia="Calibri" w:hAnsi="Calibri" w:cs="Times New Roman"/>
          <w:sz w:val="24"/>
          <w:szCs w:val="24"/>
          <w:lang w:val="en-GB"/>
        </w:rPr>
        <w:t xml:space="preserve"> G. The Italian Hafnia alvei strain LMG 27376 is Hafnia </w:t>
      </w:r>
      <w:proofErr w:type="spellStart"/>
      <w:r w:rsidRPr="005F231C">
        <w:rPr>
          <w:rFonts w:ascii="Calibri" w:eastAsia="Calibri" w:hAnsi="Calibri" w:cs="Times New Roman"/>
          <w:sz w:val="24"/>
          <w:szCs w:val="24"/>
          <w:lang w:val="en-GB"/>
        </w:rPr>
        <w:t>paralvei</w:t>
      </w:r>
      <w:proofErr w:type="spellEnd"/>
      <w:r w:rsidRPr="005F231C">
        <w:rPr>
          <w:rFonts w:ascii="Calibri" w:eastAsia="Calibri" w:hAnsi="Calibri" w:cs="Times New Roman"/>
          <w:sz w:val="24"/>
          <w:szCs w:val="24"/>
          <w:lang w:val="en-GB"/>
        </w:rPr>
        <w:t xml:space="preserve">. </w:t>
      </w:r>
      <w:r w:rsidRPr="005F231C">
        <w:rPr>
          <w:rFonts w:ascii="Calibri" w:eastAsia="Calibri" w:hAnsi="Calibri" w:cs="Times New Roman"/>
          <w:bCs/>
          <w:sz w:val="24"/>
          <w:szCs w:val="24"/>
          <w:lang w:val="en-US"/>
        </w:rPr>
        <w:t>Vet</w:t>
      </w:r>
      <w:r w:rsidRPr="005F231C">
        <w:rPr>
          <w:rFonts w:ascii="Calibri" w:eastAsia="Calibri" w:hAnsi="Calibri" w:cs="Times New Roman"/>
          <w:sz w:val="24"/>
          <w:szCs w:val="24"/>
          <w:lang w:val="en-US"/>
        </w:rPr>
        <w:t> </w:t>
      </w:r>
      <w:proofErr w:type="spellStart"/>
      <w:r w:rsidRPr="005F231C">
        <w:rPr>
          <w:rFonts w:ascii="Calibri" w:eastAsia="Calibri" w:hAnsi="Calibri" w:cs="Times New Roman"/>
          <w:sz w:val="24"/>
          <w:szCs w:val="24"/>
          <w:lang w:val="en-US"/>
        </w:rPr>
        <w:t>Microbiol</w:t>
      </w:r>
      <w:proofErr w:type="spellEnd"/>
      <w:r w:rsidRPr="005F231C">
        <w:rPr>
          <w:rFonts w:ascii="Calibri" w:eastAsia="Calibri" w:hAnsi="Calibri" w:cs="Times New Roman"/>
          <w:sz w:val="24"/>
          <w:szCs w:val="24"/>
          <w:lang w:val="en-GB"/>
        </w:rPr>
        <w:t xml:space="preserve"> 2013; 167:742-743.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Kumar PR, </w:t>
      </w:r>
      <w:proofErr w:type="spellStart"/>
      <w:r w:rsidRPr="005F231C">
        <w:rPr>
          <w:rFonts w:ascii="Calibri" w:eastAsia="Calibri" w:hAnsi="Calibri" w:cs="Times New Roman"/>
          <w:sz w:val="24"/>
          <w:szCs w:val="24"/>
          <w:lang w:val="en-US"/>
        </w:rPr>
        <w:t>Sailaja</w:t>
      </w:r>
      <w:proofErr w:type="spellEnd"/>
      <w:r w:rsidRPr="005F231C">
        <w:rPr>
          <w:rFonts w:ascii="Calibri" w:eastAsia="Calibri" w:hAnsi="Calibri" w:cs="Times New Roman"/>
          <w:sz w:val="24"/>
          <w:szCs w:val="24"/>
          <w:lang w:val="en-US"/>
        </w:rPr>
        <w:t xml:space="preserve"> B, </w:t>
      </w:r>
      <w:proofErr w:type="spellStart"/>
      <w:r w:rsidRPr="005F231C">
        <w:rPr>
          <w:rFonts w:ascii="Calibri" w:eastAsia="Calibri" w:hAnsi="Calibri" w:cs="Times New Roman"/>
          <w:sz w:val="24"/>
          <w:szCs w:val="24"/>
          <w:lang w:val="en-US"/>
        </w:rPr>
        <w:t>Chowdary</w:t>
      </w:r>
      <w:proofErr w:type="spellEnd"/>
      <w:r w:rsidRPr="005F231C">
        <w:rPr>
          <w:rFonts w:ascii="Calibri" w:eastAsia="Calibri" w:hAnsi="Calibri" w:cs="Times New Roman"/>
          <w:sz w:val="24"/>
          <w:szCs w:val="24"/>
          <w:lang w:val="en-US"/>
        </w:rPr>
        <w:t xml:space="preserve"> CSR. Cystic Endometrial Hyperplasia-</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Complex in a Bitch: A Case Report. </w:t>
      </w:r>
      <w:r w:rsidRPr="005F231C">
        <w:rPr>
          <w:rFonts w:ascii="Calibri" w:eastAsia="Calibri" w:hAnsi="Calibri" w:cs="Times New Roman"/>
          <w:iCs/>
          <w:sz w:val="24"/>
          <w:szCs w:val="24"/>
          <w:lang w:val="en-US"/>
        </w:rPr>
        <w:t>Research &amp; Reviews: Journal of Veterinary Science and Technology</w:t>
      </w:r>
      <w:r w:rsidRPr="005F231C">
        <w:rPr>
          <w:rFonts w:ascii="Calibri" w:eastAsia="Calibri" w:hAnsi="Calibri" w:cs="Times New Roman"/>
          <w:sz w:val="24"/>
          <w:szCs w:val="24"/>
          <w:lang w:val="en-US"/>
        </w:rPr>
        <w:t xml:space="preserve"> 2018; </w:t>
      </w:r>
      <w:r w:rsidRPr="005F231C">
        <w:rPr>
          <w:rFonts w:ascii="Calibri" w:eastAsia="Calibri" w:hAnsi="Calibri" w:cs="Times New Roman"/>
          <w:iCs/>
          <w:sz w:val="24"/>
          <w:szCs w:val="24"/>
          <w:lang w:val="en-US"/>
        </w:rPr>
        <w:t>5</w:t>
      </w:r>
      <w:r w:rsidRPr="005F231C">
        <w:rPr>
          <w:rFonts w:ascii="Calibri" w:eastAsia="Calibri" w:hAnsi="Calibri" w:cs="Times New Roman"/>
          <w:sz w:val="24"/>
          <w:szCs w:val="24"/>
          <w:lang w:val="en-US"/>
        </w:rPr>
        <w:t>: 1-4.</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GB"/>
        </w:rPr>
        <w:t xml:space="preserve">Martins DG, </w:t>
      </w:r>
      <w:proofErr w:type="spellStart"/>
      <w:r w:rsidRPr="005F231C">
        <w:rPr>
          <w:rFonts w:ascii="Calibri" w:eastAsia="Calibri" w:hAnsi="Calibri" w:cs="Times New Roman"/>
          <w:sz w:val="24"/>
          <w:szCs w:val="24"/>
          <w:lang w:val="en-GB"/>
        </w:rPr>
        <w:t>Apparício</w:t>
      </w:r>
      <w:proofErr w:type="spellEnd"/>
      <w:r w:rsidRPr="005F231C">
        <w:rPr>
          <w:rFonts w:ascii="Calibri" w:eastAsia="Calibri" w:hAnsi="Calibri" w:cs="Times New Roman"/>
          <w:sz w:val="24"/>
          <w:szCs w:val="24"/>
          <w:lang w:val="en-GB"/>
        </w:rPr>
        <w:t xml:space="preserve"> M, Vicente WRR. A Survey of Three Years Consultation: 119 Cases of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Prognosis and Outcome. </w:t>
      </w:r>
      <w:r w:rsidRPr="005F231C">
        <w:rPr>
          <w:rFonts w:ascii="Calibri" w:eastAsia="Calibri" w:hAnsi="Calibri" w:cs="Times New Roman"/>
          <w:iCs/>
          <w:sz w:val="24"/>
          <w:szCs w:val="24"/>
          <w:lang w:val="en-GB"/>
        </w:rPr>
        <w:t>JASA 2015;</w:t>
      </w:r>
      <w:r w:rsidRPr="005F231C">
        <w:rPr>
          <w:rFonts w:ascii="Calibri" w:eastAsia="Calibri" w:hAnsi="Calibri" w:cs="Times New Roman"/>
          <w:sz w:val="24"/>
          <w:szCs w:val="24"/>
          <w:lang w:val="en-GB"/>
        </w:rPr>
        <w:t xml:space="preserve"> </w:t>
      </w:r>
      <w:r w:rsidRPr="005F231C">
        <w:rPr>
          <w:rFonts w:ascii="Calibri" w:eastAsia="Calibri" w:hAnsi="Calibri" w:cs="Times New Roman"/>
          <w:iCs/>
          <w:sz w:val="24"/>
          <w:szCs w:val="24"/>
          <w:lang w:val="en-GB"/>
        </w:rPr>
        <w:t>5</w:t>
      </w:r>
      <w:r w:rsidRPr="005F231C">
        <w:rPr>
          <w:rFonts w:ascii="Calibri" w:eastAsia="Calibri" w:hAnsi="Calibri" w:cs="Times New Roman"/>
          <w:sz w:val="24"/>
          <w:szCs w:val="24"/>
          <w:lang w:val="en-GB"/>
        </w:rPr>
        <w:t>:1202-1207.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Prasad VD, Kumar PR, </w:t>
      </w:r>
      <w:proofErr w:type="spellStart"/>
      <w:r w:rsidRPr="005F231C">
        <w:rPr>
          <w:rFonts w:ascii="Calibri" w:eastAsia="Calibri" w:hAnsi="Calibri" w:cs="Times New Roman"/>
          <w:sz w:val="24"/>
          <w:szCs w:val="24"/>
          <w:lang w:val="en-US"/>
        </w:rPr>
        <w:t>Sreenu</w:t>
      </w:r>
      <w:proofErr w:type="spellEnd"/>
      <w:r w:rsidRPr="005F231C">
        <w:rPr>
          <w:rFonts w:ascii="Calibri" w:eastAsia="Calibri" w:hAnsi="Calibri" w:cs="Times New Roman"/>
          <w:sz w:val="24"/>
          <w:szCs w:val="24"/>
          <w:lang w:val="en-US"/>
        </w:rPr>
        <w:t xml:space="preserve"> M.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Bitches: A Review of Literature. </w:t>
      </w:r>
      <w:r w:rsidRPr="005F231C">
        <w:rPr>
          <w:rFonts w:ascii="Calibri" w:eastAsia="Calibri" w:hAnsi="Calibri" w:cs="Times New Roman"/>
          <w:bCs/>
          <w:iCs/>
          <w:sz w:val="24"/>
          <w:szCs w:val="24"/>
          <w:lang w:val="en-US"/>
        </w:rPr>
        <w:t>Research &amp; Reviews: Journal of Veterinary Science and Technology </w:t>
      </w:r>
      <w:r w:rsidRPr="005F231C">
        <w:rPr>
          <w:rFonts w:ascii="Calibri" w:eastAsia="Calibri" w:hAnsi="Calibri" w:cs="Times New Roman"/>
          <w:bCs/>
          <w:sz w:val="24"/>
          <w:szCs w:val="24"/>
          <w:lang w:val="en-US"/>
        </w:rPr>
        <w:t>2017; 6: 12–20</w:t>
      </w:r>
      <w:r w:rsidRPr="005F231C">
        <w:rPr>
          <w:rFonts w:ascii="Calibri" w:eastAsia="Calibri" w:hAnsi="Calibri" w:cs="Times New Roman"/>
          <w:sz w:val="24"/>
          <w:szCs w:val="24"/>
          <w:lang w:val="en-US"/>
        </w:rPr>
        <w:t>.</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GB"/>
        </w:rPr>
        <w:t>Antonov</w:t>
      </w:r>
      <w:proofErr w:type="spellEnd"/>
      <w:r w:rsidRPr="005F231C">
        <w:rPr>
          <w:rFonts w:ascii="Calibri" w:eastAsia="Calibri" w:hAnsi="Calibri" w:cs="Times New Roman"/>
          <w:sz w:val="24"/>
          <w:szCs w:val="24"/>
          <w:lang w:val="en-GB"/>
        </w:rPr>
        <w:t xml:space="preserve"> AL, </w:t>
      </w:r>
      <w:proofErr w:type="spellStart"/>
      <w:r w:rsidRPr="005F231C">
        <w:rPr>
          <w:rFonts w:ascii="Calibri" w:eastAsia="Calibri" w:hAnsi="Calibri" w:cs="Times New Roman"/>
          <w:sz w:val="24"/>
          <w:szCs w:val="24"/>
          <w:lang w:val="en-GB"/>
        </w:rPr>
        <w:t>Atanasov</w:t>
      </w:r>
      <w:proofErr w:type="spellEnd"/>
      <w:r w:rsidRPr="005F231C">
        <w:rPr>
          <w:rFonts w:ascii="Calibri" w:eastAsia="Calibri" w:hAnsi="Calibri" w:cs="Times New Roman"/>
          <w:sz w:val="24"/>
          <w:szCs w:val="24"/>
          <w:lang w:val="en-GB"/>
        </w:rPr>
        <w:t xml:space="preserve"> AS, </w:t>
      </w:r>
      <w:proofErr w:type="spellStart"/>
      <w:r w:rsidRPr="005F231C">
        <w:rPr>
          <w:rFonts w:ascii="Calibri" w:eastAsia="Calibri" w:hAnsi="Calibri" w:cs="Times New Roman"/>
          <w:sz w:val="24"/>
          <w:szCs w:val="24"/>
          <w:lang w:val="en-GB"/>
        </w:rPr>
        <w:t>Fasulkov</w:t>
      </w:r>
      <w:proofErr w:type="spellEnd"/>
      <w:r w:rsidRPr="005F231C">
        <w:rPr>
          <w:rFonts w:ascii="Calibri" w:eastAsia="Calibri" w:hAnsi="Calibri" w:cs="Times New Roman"/>
          <w:sz w:val="24"/>
          <w:szCs w:val="24"/>
          <w:lang w:val="en-GB"/>
        </w:rPr>
        <w:t xml:space="preserve"> IR, </w:t>
      </w:r>
      <w:proofErr w:type="spellStart"/>
      <w:r w:rsidRPr="005F231C">
        <w:rPr>
          <w:rFonts w:ascii="Calibri" w:eastAsia="Calibri" w:hAnsi="Calibri" w:cs="Times New Roman"/>
          <w:sz w:val="24"/>
          <w:szCs w:val="24"/>
          <w:lang w:val="en-GB"/>
        </w:rPr>
        <w:t>Georgiev</w:t>
      </w:r>
      <w:proofErr w:type="spellEnd"/>
      <w:r w:rsidRPr="005F231C">
        <w:rPr>
          <w:rFonts w:ascii="Calibri" w:eastAsia="Calibri" w:hAnsi="Calibri" w:cs="Times New Roman"/>
          <w:sz w:val="24"/>
          <w:szCs w:val="24"/>
          <w:lang w:val="en-GB"/>
        </w:rPr>
        <w:t xml:space="preserve"> PI, </w:t>
      </w:r>
      <w:proofErr w:type="spellStart"/>
      <w:r w:rsidRPr="005F231C">
        <w:rPr>
          <w:rFonts w:ascii="Calibri" w:eastAsia="Calibri" w:hAnsi="Calibri" w:cs="Times New Roman"/>
          <w:sz w:val="24"/>
          <w:szCs w:val="24"/>
          <w:lang w:val="en-GB"/>
        </w:rPr>
        <w:t>Yotov</w:t>
      </w:r>
      <w:proofErr w:type="spellEnd"/>
      <w:r w:rsidRPr="005F231C">
        <w:rPr>
          <w:rFonts w:ascii="Calibri" w:eastAsia="Calibri" w:hAnsi="Calibri" w:cs="Times New Roman"/>
          <w:sz w:val="24"/>
          <w:szCs w:val="24"/>
          <w:lang w:val="en-GB"/>
        </w:rPr>
        <w:t xml:space="preserve"> SA, </w:t>
      </w:r>
      <w:proofErr w:type="spellStart"/>
      <w:r w:rsidRPr="005F231C">
        <w:rPr>
          <w:rFonts w:ascii="Calibri" w:eastAsia="Calibri" w:hAnsi="Calibri" w:cs="Times New Roman"/>
          <w:sz w:val="24"/>
          <w:szCs w:val="24"/>
          <w:lang w:val="en-GB"/>
        </w:rPr>
        <w:t>Karadaev</w:t>
      </w:r>
      <w:proofErr w:type="spellEnd"/>
      <w:r w:rsidRPr="005F231C">
        <w:rPr>
          <w:rFonts w:ascii="Calibri" w:eastAsia="Calibri" w:hAnsi="Calibri" w:cs="Times New Roman"/>
          <w:sz w:val="24"/>
          <w:szCs w:val="24"/>
          <w:lang w:val="en-GB"/>
        </w:rPr>
        <w:t xml:space="preserve"> MP, </w:t>
      </w:r>
      <w:proofErr w:type="spellStart"/>
      <w:r w:rsidRPr="005F231C">
        <w:rPr>
          <w:rFonts w:ascii="Calibri" w:eastAsia="Calibri" w:hAnsi="Calibri" w:cs="Times New Roman"/>
          <w:sz w:val="24"/>
          <w:szCs w:val="24"/>
          <w:lang w:val="en-GB"/>
        </w:rPr>
        <w:t>Vasilev</w:t>
      </w:r>
      <w:proofErr w:type="spellEnd"/>
      <w:r w:rsidRPr="005F231C">
        <w:rPr>
          <w:rFonts w:ascii="Calibri" w:eastAsia="Calibri" w:hAnsi="Calibri" w:cs="Times New Roman"/>
          <w:sz w:val="24"/>
          <w:szCs w:val="24"/>
          <w:lang w:val="en-GB"/>
        </w:rPr>
        <w:t xml:space="preserve"> NY. Influence of some factors on the incidence of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in the bitch. </w:t>
      </w:r>
      <w:r w:rsidRPr="005F231C">
        <w:rPr>
          <w:rFonts w:ascii="Calibri" w:eastAsia="Calibri" w:hAnsi="Calibri" w:cs="Times New Roman"/>
          <w:iCs/>
          <w:sz w:val="24"/>
          <w:szCs w:val="24"/>
          <w:lang w:val="en-US"/>
        </w:rPr>
        <w:t>Bulg. J. Vet. Med</w:t>
      </w:r>
      <w:r w:rsidRPr="005F231C">
        <w:rPr>
          <w:rFonts w:ascii="Calibri" w:eastAsia="Calibri" w:hAnsi="Calibri" w:cs="Times New Roman"/>
          <w:iCs/>
          <w:sz w:val="24"/>
          <w:szCs w:val="24"/>
          <w:lang w:val="en-GB"/>
        </w:rPr>
        <w:t xml:space="preserve"> </w:t>
      </w:r>
      <w:r w:rsidRPr="005F231C">
        <w:rPr>
          <w:rFonts w:ascii="Calibri" w:eastAsia="Calibri" w:hAnsi="Calibri" w:cs="Times New Roman"/>
          <w:sz w:val="24"/>
          <w:szCs w:val="24"/>
          <w:lang w:val="en-GB"/>
        </w:rPr>
        <w:t xml:space="preserve">2015; </w:t>
      </w:r>
      <w:r w:rsidRPr="005F231C">
        <w:rPr>
          <w:rFonts w:ascii="Calibri" w:eastAsia="Calibri" w:hAnsi="Calibri" w:cs="Times New Roman"/>
          <w:iCs/>
          <w:sz w:val="24"/>
          <w:szCs w:val="24"/>
          <w:lang w:val="en-GB"/>
        </w:rPr>
        <w:t>18</w:t>
      </w:r>
      <w:r w:rsidRPr="005F231C">
        <w:rPr>
          <w:rFonts w:ascii="Calibri" w:eastAsia="Calibri" w:hAnsi="Calibri" w:cs="Times New Roman"/>
          <w:sz w:val="24"/>
          <w:szCs w:val="24"/>
          <w:lang w:val="en-GB"/>
        </w:rPr>
        <w:t>:367-372.</w:t>
      </w:r>
    </w:p>
    <w:p w:rsidR="005F231C" w:rsidRPr="005F231C" w:rsidRDefault="005F231C" w:rsidP="005F231C">
      <w:pPr>
        <w:numPr>
          <w:ilvl w:val="0"/>
          <w:numId w:val="1"/>
        </w:numPr>
        <w:spacing w:after="200" w:line="480" w:lineRule="auto"/>
        <w:contextualSpacing/>
        <w:rPr>
          <w:rFonts w:ascii="Calibri" w:eastAsia="Calibri" w:hAnsi="Calibri" w:cs="Arial"/>
          <w:sz w:val="24"/>
          <w:szCs w:val="24"/>
          <w:lang w:val="en-US"/>
        </w:rPr>
      </w:pPr>
      <w:r w:rsidRPr="005F231C">
        <w:rPr>
          <w:rFonts w:ascii="Calibri" w:eastAsia="Calibri" w:hAnsi="Calibri" w:cs="Arial"/>
          <w:sz w:val="24"/>
          <w:szCs w:val="24"/>
          <w:lang w:val="en-US"/>
        </w:rPr>
        <w:t xml:space="preserve">Kumar PR, </w:t>
      </w:r>
      <w:proofErr w:type="spellStart"/>
      <w:r w:rsidRPr="005F231C">
        <w:rPr>
          <w:rFonts w:ascii="Calibri" w:eastAsia="Calibri" w:hAnsi="Calibri" w:cs="Arial"/>
          <w:sz w:val="24"/>
          <w:szCs w:val="24"/>
          <w:lang w:val="en-US"/>
        </w:rPr>
        <w:t>Sailaja</w:t>
      </w:r>
      <w:proofErr w:type="spellEnd"/>
      <w:r w:rsidRPr="005F231C">
        <w:rPr>
          <w:rFonts w:ascii="Calibri" w:eastAsia="Calibri" w:hAnsi="Calibri" w:cs="Arial"/>
          <w:sz w:val="24"/>
          <w:szCs w:val="24"/>
          <w:lang w:val="en-US"/>
        </w:rPr>
        <w:t xml:space="preserve"> B, </w:t>
      </w:r>
      <w:proofErr w:type="spellStart"/>
      <w:r w:rsidRPr="005F231C">
        <w:rPr>
          <w:rFonts w:ascii="Calibri" w:eastAsia="Calibri" w:hAnsi="Calibri" w:cs="Arial"/>
          <w:sz w:val="24"/>
          <w:szCs w:val="24"/>
          <w:lang w:val="en-US"/>
        </w:rPr>
        <w:t>Chowdary</w:t>
      </w:r>
      <w:proofErr w:type="spellEnd"/>
      <w:r w:rsidRPr="005F231C">
        <w:rPr>
          <w:rFonts w:ascii="Calibri" w:eastAsia="Calibri" w:hAnsi="Calibri" w:cs="Arial"/>
          <w:sz w:val="24"/>
          <w:szCs w:val="24"/>
          <w:lang w:val="en-US"/>
        </w:rPr>
        <w:t xml:space="preserve"> CS. Cystic Endometrial Hyperplasia-</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Complex in a Bitch: A Case Report. Research &amp; Reviews: J Vet </w:t>
      </w:r>
      <w:proofErr w:type="spellStart"/>
      <w:r w:rsidRPr="005F231C">
        <w:rPr>
          <w:rFonts w:ascii="Calibri" w:eastAsia="Calibri" w:hAnsi="Calibri" w:cs="Arial"/>
          <w:sz w:val="24"/>
          <w:szCs w:val="24"/>
          <w:lang w:val="en-US"/>
        </w:rPr>
        <w:t>Sci</w:t>
      </w:r>
      <w:proofErr w:type="spellEnd"/>
      <w:r w:rsidRPr="005F231C">
        <w:rPr>
          <w:rFonts w:ascii="Calibri" w:eastAsia="Calibri" w:hAnsi="Calibri" w:cs="Arial"/>
          <w:sz w:val="24"/>
          <w:szCs w:val="24"/>
          <w:lang w:val="en-US"/>
        </w:rPr>
        <w:t xml:space="preserve"> Technol. 2018; 5: 1-4.</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Bergstrom A.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and cyst endometrial. In: </w:t>
      </w:r>
      <w:proofErr w:type="spellStart"/>
      <w:r w:rsidRPr="005F231C">
        <w:rPr>
          <w:rFonts w:ascii="Calibri" w:eastAsia="Calibri" w:hAnsi="Calibri" w:cs="Times New Roman"/>
          <w:sz w:val="24"/>
          <w:szCs w:val="24"/>
          <w:lang w:val="en-US"/>
        </w:rPr>
        <w:t>Ettinger</w:t>
      </w:r>
      <w:proofErr w:type="spellEnd"/>
      <w:r w:rsidRPr="005F231C">
        <w:rPr>
          <w:rFonts w:ascii="Calibri" w:eastAsia="Calibri" w:hAnsi="Calibri" w:cs="Times New Roman"/>
          <w:sz w:val="24"/>
          <w:szCs w:val="24"/>
          <w:lang w:val="en-US"/>
        </w:rPr>
        <w:t xml:space="preserve"> S, Feldman E, </w:t>
      </w:r>
      <w:proofErr w:type="spellStart"/>
      <w:r w:rsidRPr="005F231C">
        <w:rPr>
          <w:rFonts w:ascii="Calibri" w:eastAsia="Calibri" w:hAnsi="Calibri" w:cs="Times New Roman"/>
          <w:sz w:val="24"/>
          <w:szCs w:val="24"/>
          <w:lang w:val="en-US"/>
        </w:rPr>
        <w:t>Coté</w:t>
      </w:r>
      <w:proofErr w:type="spellEnd"/>
      <w:r w:rsidRPr="005F231C">
        <w:rPr>
          <w:rFonts w:ascii="Calibri" w:eastAsia="Calibri" w:hAnsi="Calibri" w:cs="Times New Roman"/>
          <w:sz w:val="24"/>
          <w:szCs w:val="24"/>
          <w:lang w:val="en-US"/>
        </w:rPr>
        <w:t xml:space="preserve"> E </w:t>
      </w:r>
      <w:proofErr w:type="gramStart"/>
      <w:r w:rsidRPr="005F231C">
        <w:rPr>
          <w:rFonts w:ascii="Calibri" w:eastAsia="Calibri" w:hAnsi="Calibri" w:cs="Times New Roman"/>
          <w:sz w:val="24"/>
          <w:szCs w:val="24"/>
          <w:lang w:val="en-US"/>
        </w:rPr>
        <w:t>eds.</w:t>
      </w:r>
      <w:proofErr w:type="gramEnd"/>
      <w:r w:rsidRPr="005F231C">
        <w:rPr>
          <w:rFonts w:ascii="Calibri" w:eastAsia="Calibri" w:hAnsi="Calibri" w:cs="Times New Roman"/>
          <w:sz w:val="24"/>
          <w:szCs w:val="24"/>
          <w:lang w:val="en-US"/>
        </w:rPr>
        <w:t xml:space="preserve"> Textbook of Veterinary Internal Medicine Disease of the Dog and Cat. 5th ed. </w:t>
      </w:r>
      <w:r w:rsidRPr="005F231C">
        <w:rPr>
          <w:rFonts w:ascii="Calibri" w:eastAsia="Calibri" w:hAnsi="Calibri" w:cs="Times New Roman"/>
          <w:sz w:val="24"/>
          <w:szCs w:val="24"/>
          <w:lang w:val="es-MX"/>
        </w:rPr>
        <w:t xml:space="preserve">St. Louis: </w:t>
      </w:r>
      <w:r w:rsidRPr="005F231C">
        <w:rPr>
          <w:rFonts w:ascii="Calibri" w:eastAsia="Calibri" w:hAnsi="Calibri" w:cs="Times New Roman"/>
          <w:sz w:val="24"/>
          <w:szCs w:val="24"/>
          <w:lang w:val="en-US"/>
        </w:rPr>
        <w:t>WB Saunders, 2017: 1878-73.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Egenvall</w:t>
      </w:r>
      <w:proofErr w:type="spellEnd"/>
      <w:r w:rsidRPr="005F231C">
        <w:rPr>
          <w:rFonts w:ascii="Calibri" w:eastAsia="Calibri" w:hAnsi="Calibri" w:cs="Times New Roman"/>
          <w:sz w:val="24"/>
          <w:szCs w:val="24"/>
          <w:lang w:val="en-US"/>
        </w:rPr>
        <w:t xml:space="preserve"> A, Hagman R, </w:t>
      </w:r>
      <w:proofErr w:type="spellStart"/>
      <w:r w:rsidRPr="005F231C">
        <w:rPr>
          <w:rFonts w:ascii="Calibri" w:eastAsia="Calibri" w:hAnsi="Calibri" w:cs="Times New Roman"/>
          <w:sz w:val="24"/>
          <w:szCs w:val="24"/>
          <w:lang w:val="en-US"/>
        </w:rPr>
        <w:t>Bonnett</w:t>
      </w:r>
      <w:proofErr w:type="spellEnd"/>
      <w:r w:rsidRPr="005F231C">
        <w:rPr>
          <w:rFonts w:ascii="Calibri" w:eastAsia="Calibri" w:hAnsi="Calibri" w:cs="Times New Roman"/>
          <w:sz w:val="24"/>
          <w:szCs w:val="24"/>
          <w:lang w:val="en-US"/>
        </w:rPr>
        <w:t xml:space="preserve"> B. </w:t>
      </w:r>
      <w:proofErr w:type="gramStart"/>
      <w:r w:rsidRPr="005F231C">
        <w:rPr>
          <w:rFonts w:ascii="Calibri" w:eastAsia="Calibri" w:hAnsi="Calibri" w:cs="Times New Roman"/>
          <w:sz w:val="24"/>
          <w:szCs w:val="24"/>
          <w:lang w:val="en-US"/>
        </w:rPr>
        <w:t>et al.</w:t>
      </w:r>
      <w:proofErr w:type="gramEnd"/>
      <w:r w:rsidRPr="005F231C">
        <w:rPr>
          <w:rFonts w:ascii="Calibri" w:eastAsia="Calibri" w:hAnsi="Calibri" w:cs="Times New Roman"/>
          <w:sz w:val="24"/>
          <w:szCs w:val="24"/>
          <w:lang w:val="en-US"/>
        </w:rPr>
        <w:t xml:space="preserve"> Breed risk of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insured dogs in Sweden. J Vet </w:t>
      </w:r>
      <w:proofErr w:type="spellStart"/>
      <w:r w:rsidRPr="005F231C">
        <w:rPr>
          <w:rFonts w:ascii="Calibri" w:eastAsia="Calibri" w:hAnsi="Calibri" w:cs="Times New Roman"/>
          <w:sz w:val="24"/>
          <w:szCs w:val="24"/>
          <w:lang w:val="en-US"/>
        </w:rPr>
        <w:t>Int</w:t>
      </w:r>
      <w:proofErr w:type="spellEnd"/>
      <w:r w:rsidRPr="005F231C">
        <w:rPr>
          <w:rFonts w:ascii="Calibri" w:eastAsia="Calibri" w:hAnsi="Calibri" w:cs="Times New Roman"/>
          <w:sz w:val="24"/>
          <w:szCs w:val="24"/>
          <w:lang w:val="en-US"/>
        </w:rPr>
        <w:t xml:space="preserve"> Med 2001; 15:530-38.</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lastRenderedPageBreak/>
        <w:t>Fransson</w:t>
      </w:r>
      <w:proofErr w:type="spellEnd"/>
      <w:r w:rsidRPr="005F231C">
        <w:rPr>
          <w:rFonts w:ascii="Calibri" w:eastAsia="Calibri" w:hAnsi="Calibri" w:cs="Times New Roman"/>
          <w:sz w:val="24"/>
          <w:szCs w:val="24"/>
          <w:lang w:val="en-US"/>
        </w:rPr>
        <w:t xml:space="preserve"> B, </w:t>
      </w:r>
      <w:proofErr w:type="spellStart"/>
      <w:r w:rsidRPr="005F231C">
        <w:rPr>
          <w:rFonts w:ascii="Calibri" w:eastAsia="Calibri" w:hAnsi="Calibri" w:cs="Times New Roman"/>
          <w:sz w:val="24"/>
          <w:szCs w:val="24"/>
          <w:lang w:val="en-US"/>
        </w:rPr>
        <w:t>Ragle</w:t>
      </w:r>
      <w:proofErr w:type="spellEnd"/>
      <w:r w:rsidRPr="005F231C">
        <w:rPr>
          <w:rFonts w:ascii="Calibri" w:eastAsia="Calibri" w:hAnsi="Calibri" w:cs="Times New Roman"/>
          <w:sz w:val="24"/>
          <w:szCs w:val="24"/>
          <w:lang w:val="en-US"/>
        </w:rPr>
        <w:t xml:space="preserve"> C. Canine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 update on pathogenesis and treatment. </w:t>
      </w:r>
      <w:proofErr w:type="spellStart"/>
      <w:r w:rsidRPr="005F231C">
        <w:rPr>
          <w:rFonts w:ascii="Calibri" w:eastAsia="Calibri" w:hAnsi="Calibri" w:cs="Times New Roman"/>
          <w:sz w:val="24"/>
          <w:szCs w:val="24"/>
          <w:lang w:val="en-US"/>
        </w:rPr>
        <w:t>Compend</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Contin</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Educ</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Prac</w:t>
      </w:r>
      <w:proofErr w:type="spellEnd"/>
      <w:r w:rsidRPr="005F231C">
        <w:rPr>
          <w:rFonts w:ascii="Calibri" w:eastAsia="Calibri" w:hAnsi="Calibri" w:cs="Times New Roman"/>
          <w:sz w:val="24"/>
          <w:szCs w:val="24"/>
          <w:lang w:val="en-US"/>
        </w:rPr>
        <w:t xml:space="preserve"> Vet 2003; 25:602-11.</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Schultze</w:t>
      </w:r>
      <w:proofErr w:type="spellEnd"/>
      <w:r w:rsidRPr="005F231C">
        <w:rPr>
          <w:rFonts w:ascii="Calibri" w:eastAsia="Calibri" w:hAnsi="Calibri" w:cs="Times New Roman"/>
          <w:sz w:val="24"/>
          <w:szCs w:val="24"/>
          <w:lang w:val="en-US"/>
        </w:rPr>
        <w:t xml:space="preserve"> A. Interpretation of canine leucocytes response. In: </w:t>
      </w:r>
      <w:proofErr w:type="spellStart"/>
      <w:r w:rsidRPr="005F231C">
        <w:rPr>
          <w:rFonts w:ascii="Calibri" w:eastAsia="Calibri" w:hAnsi="Calibri" w:cs="Times New Roman"/>
          <w:sz w:val="24"/>
          <w:szCs w:val="24"/>
          <w:lang w:val="en-US"/>
        </w:rPr>
        <w:t>Schalm's</w:t>
      </w:r>
      <w:proofErr w:type="spellEnd"/>
      <w:r w:rsidRPr="005F231C">
        <w:rPr>
          <w:rFonts w:ascii="Calibri" w:eastAsia="Calibri" w:hAnsi="Calibri" w:cs="Times New Roman"/>
          <w:sz w:val="24"/>
          <w:szCs w:val="24"/>
          <w:lang w:val="en-US"/>
        </w:rPr>
        <w:t xml:space="preserve"> Veterinary Hematology. 6th ed. Ames: WB Saunders 2010; 323.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Romero C. Human Microbiology and Parasitology. </w:t>
      </w:r>
      <w:r w:rsidRPr="005F231C">
        <w:rPr>
          <w:rFonts w:ascii="Calibri" w:eastAsia="Calibri" w:hAnsi="Calibri" w:cs="Times New Roman"/>
          <w:sz w:val="24"/>
          <w:szCs w:val="24"/>
          <w:lang w:val="es-MX"/>
        </w:rPr>
        <w:t>3rd ed. México: Panamericana, 2007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Gao X, Zhou L, Deng G, et al. Aerobes and levels of estradiol and progesterone in cystic endometrial hyperplasia-</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complex bitches. J </w:t>
      </w:r>
      <w:proofErr w:type="spellStart"/>
      <w:r w:rsidRPr="005F231C">
        <w:rPr>
          <w:rFonts w:ascii="Calibri" w:eastAsia="Calibri" w:hAnsi="Calibri" w:cs="Times New Roman"/>
          <w:sz w:val="24"/>
          <w:szCs w:val="24"/>
          <w:lang w:val="en-US"/>
        </w:rPr>
        <w:t>Anim</w:t>
      </w:r>
      <w:proofErr w:type="spellEnd"/>
      <w:r w:rsidRPr="005F231C">
        <w:rPr>
          <w:rFonts w:ascii="Calibri" w:eastAsia="Calibri" w:hAnsi="Calibri" w:cs="Times New Roman"/>
          <w:sz w:val="24"/>
          <w:szCs w:val="24"/>
          <w:lang w:val="en-US"/>
        </w:rPr>
        <w:t xml:space="preserve"> Vet Advances. 2011; 10:965-71.</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Groppetti</w:t>
      </w:r>
      <w:proofErr w:type="spellEnd"/>
      <w:r w:rsidRPr="005F231C">
        <w:rPr>
          <w:rFonts w:ascii="Calibri" w:eastAsia="Calibri" w:hAnsi="Calibri" w:cs="Times New Roman"/>
          <w:sz w:val="24"/>
          <w:szCs w:val="24"/>
          <w:lang w:val="en-US"/>
        </w:rPr>
        <w:t xml:space="preserve"> D, </w:t>
      </w:r>
      <w:proofErr w:type="spellStart"/>
      <w:r w:rsidRPr="005F231C">
        <w:rPr>
          <w:rFonts w:ascii="Calibri" w:eastAsia="Calibri" w:hAnsi="Calibri" w:cs="Times New Roman"/>
          <w:sz w:val="24"/>
          <w:szCs w:val="24"/>
          <w:lang w:val="en-US"/>
        </w:rPr>
        <w:t>Pecile</w:t>
      </w:r>
      <w:proofErr w:type="spellEnd"/>
      <w:r w:rsidRPr="005F231C">
        <w:rPr>
          <w:rFonts w:ascii="Calibri" w:eastAsia="Calibri" w:hAnsi="Calibri" w:cs="Times New Roman"/>
          <w:sz w:val="24"/>
          <w:szCs w:val="24"/>
          <w:lang w:val="en-US"/>
        </w:rPr>
        <w:t xml:space="preserve"> A, </w:t>
      </w:r>
      <w:proofErr w:type="spellStart"/>
      <w:r w:rsidRPr="005F231C">
        <w:rPr>
          <w:rFonts w:ascii="Calibri" w:eastAsia="Calibri" w:hAnsi="Calibri" w:cs="Times New Roman"/>
          <w:sz w:val="24"/>
          <w:szCs w:val="24"/>
          <w:lang w:val="en-US"/>
        </w:rPr>
        <w:t>Barbero</w:t>
      </w:r>
      <w:proofErr w:type="spellEnd"/>
      <w:r w:rsidRPr="005F231C">
        <w:rPr>
          <w:rFonts w:ascii="Calibri" w:eastAsia="Calibri" w:hAnsi="Calibri" w:cs="Times New Roman"/>
          <w:sz w:val="24"/>
          <w:szCs w:val="24"/>
          <w:lang w:val="en-US"/>
        </w:rPr>
        <w:t xml:space="preserve"> C, et al. Vaginal bacterial flora and cytology in </w:t>
      </w:r>
      <w:proofErr w:type="spellStart"/>
      <w:r w:rsidRPr="005F231C">
        <w:rPr>
          <w:rFonts w:ascii="Calibri" w:eastAsia="Calibri" w:hAnsi="Calibri" w:cs="Times New Roman"/>
          <w:sz w:val="24"/>
          <w:szCs w:val="24"/>
          <w:lang w:val="en-US"/>
        </w:rPr>
        <w:t>proestrous</w:t>
      </w:r>
      <w:proofErr w:type="spellEnd"/>
      <w:r w:rsidRPr="005F231C">
        <w:rPr>
          <w:rFonts w:ascii="Calibri" w:eastAsia="Calibri" w:hAnsi="Calibri" w:cs="Times New Roman"/>
          <w:sz w:val="24"/>
          <w:szCs w:val="24"/>
          <w:lang w:val="en-US"/>
        </w:rPr>
        <w:t xml:space="preserve"> bitches: role on fertility. </w:t>
      </w:r>
      <w:proofErr w:type="spellStart"/>
      <w:r w:rsidRPr="005F231C">
        <w:rPr>
          <w:rFonts w:ascii="Calibri" w:eastAsia="Calibri" w:hAnsi="Calibri" w:cs="Times New Roman"/>
          <w:sz w:val="24"/>
          <w:szCs w:val="24"/>
          <w:lang w:val="en-US"/>
        </w:rPr>
        <w:t>Theriogenology</w:t>
      </w:r>
      <w:proofErr w:type="spellEnd"/>
      <w:r w:rsidRPr="005F231C">
        <w:rPr>
          <w:rFonts w:ascii="Calibri" w:eastAsia="Calibri" w:hAnsi="Calibri" w:cs="Times New Roman"/>
          <w:sz w:val="24"/>
          <w:szCs w:val="24"/>
          <w:lang w:val="en-US"/>
        </w:rPr>
        <w:t xml:space="preserve"> 2012; 77:1549-56.</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Giinthard</w:t>
      </w:r>
      <w:proofErr w:type="spellEnd"/>
      <w:r w:rsidRPr="005F231C">
        <w:rPr>
          <w:rFonts w:ascii="Calibri" w:eastAsia="Calibri" w:hAnsi="Calibri" w:cs="Times New Roman"/>
          <w:sz w:val="24"/>
          <w:szCs w:val="24"/>
          <w:lang w:val="en-US"/>
        </w:rPr>
        <w:t xml:space="preserve"> H, </w:t>
      </w:r>
      <w:proofErr w:type="spellStart"/>
      <w:r w:rsidRPr="005F231C">
        <w:rPr>
          <w:rFonts w:ascii="Calibri" w:eastAsia="Calibri" w:hAnsi="Calibri" w:cs="Times New Roman"/>
          <w:sz w:val="24"/>
          <w:szCs w:val="24"/>
          <w:lang w:val="en-US"/>
        </w:rPr>
        <w:t>Pennekamp</w:t>
      </w:r>
      <w:proofErr w:type="spellEnd"/>
      <w:r w:rsidRPr="005F231C">
        <w:rPr>
          <w:rFonts w:ascii="Calibri" w:eastAsia="Calibri" w:hAnsi="Calibri" w:cs="Times New Roman"/>
          <w:sz w:val="24"/>
          <w:szCs w:val="24"/>
          <w:lang w:val="en-US"/>
        </w:rPr>
        <w:t xml:space="preserve"> A. Clinical significance of </w:t>
      </w:r>
      <w:proofErr w:type="spellStart"/>
      <w:r w:rsidRPr="005F231C">
        <w:rPr>
          <w:rFonts w:ascii="Calibri" w:eastAsia="Calibri" w:hAnsi="Calibri" w:cs="Times New Roman"/>
          <w:sz w:val="24"/>
          <w:szCs w:val="24"/>
          <w:lang w:val="en-US"/>
        </w:rPr>
        <w:t>extraintestinal</w:t>
      </w:r>
      <w:proofErr w:type="spellEnd"/>
      <w:r w:rsidRPr="005F231C">
        <w:rPr>
          <w:rFonts w:ascii="Calibri" w:eastAsia="Calibri" w:hAnsi="Calibri" w:cs="Times New Roman"/>
          <w:sz w:val="24"/>
          <w:szCs w:val="24"/>
          <w:lang w:val="en-US"/>
        </w:rPr>
        <w:t xml:space="preserve"> </w:t>
      </w:r>
      <w:r w:rsidRPr="005F231C">
        <w:rPr>
          <w:rFonts w:ascii="Calibri" w:eastAsia="Calibri" w:hAnsi="Calibri" w:cs="Times New Roman"/>
          <w:i/>
          <w:sz w:val="24"/>
          <w:szCs w:val="24"/>
          <w:lang w:val="en-US"/>
        </w:rPr>
        <w:t>Hafnia alvei</w:t>
      </w:r>
      <w:r w:rsidRPr="005F231C">
        <w:rPr>
          <w:rFonts w:ascii="Calibri" w:eastAsia="Calibri" w:hAnsi="Calibri" w:cs="Times New Roman"/>
          <w:sz w:val="24"/>
          <w:szCs w:val="24"/>
          <w:lang w:val="en-US"/>
        </w:rPr>
        <w:t xml:space="preserve"> isolates from 61 patients and review of the literature. </w:t>
      </w:r>
      <w:proofErr w:type="spellStart"/>
      <w:r w:rsidRPr="005F231C">
        <w:rPr>
          <w:rFonts w:ascii="Calibri" w:eastAsia="Calibri" w:hAnsi="Calibri" w:cs="Times New Roman"/>
          <w:sz w:val="24"/>
          <w:szCs w:val="24"/>
          <w:lang w:val="en-US"/>
        </w:rPr>
        <w:t>Clin</w:t>
      </w:r>
      <w:proofErr w:type="spellEnd"/>
      <w:r w:rsidRPr="005F231C">
        <w:rPr>
          <w:rFonts w:ascii="Calibri" w:eastAsia="Calibri" w:hAnsi="Calibri" w:cs="Times New Roman"/>
          <w:sz w:val="24"/>
          <w:szCs w:val="24"/>
          <w:lang w:val="en-US"/>
        </w:rPr>
        <w:t xml:space="preserve"> Infect Dis 1996; 22:1040-45.</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s-MX"/>
        </w:rPr>
        <w:t>Madec</w:t>
      </w:r>
      <w:proofErr w:type="spellEnd"/>
      <w:r w:rsidRPr="005F231C">
        <w:rPr>
          <w:rFonts w:ascii="Calibri" w:eastAsia="Calibri" w:hAnsi="Calibri" w:cs="Times New Roman"/>
          <w:sz w:val="24"/>
          <w:szCs w:val="24"/>
          <w:lang w:val="es-MX"/>
        </w:rPr>
        <w:t xml:space="preserve"> J, </w:t>
      </w:r>
      <w:proofErr w:type="spellStart"/>
      <w:r w:rsidRPr="005F231C">
        <w:rPr>
          <w:rFonts w:ascii="Calibri" w:eastAsia="Calibri" w:hAnsi="Calibri" w:cs="Times New Roman"/>
          <w:sz w:val="24"/>
          <w:szCs w:val="24"/>
          <w:lang w:val="es-MX"/>
        </w:rPr>
        <w:t>Lazizzera</w:t>
      </w:r>
      <w:proofErr w:type="spellEnd"/>
      <w:r w:rsidRPr="005F231C">
        <w:rPr>
          <w:rFonts w:ascii="Calibri" w:eastAsia="Calibri" w:hAnsi="Calibri" w:cs="Times New Roman"/>
          <w:sz w:val="24"/>
          <w:szCs w:val="24"/>
          <w:lang w:val="es-MX"/>
        </w:rPr>
        <w:t xml:space="preserve"> C, </w:t>
      </w:r>
      <w:proofErr w:type="spellStart"/>
      <w:r w:rsidRPr="005F231C">
        <w:rPr>
          <w:rFonts w:ascii="Calibri" w:eastAsia="Calibri" w:hAnsi="Calibri" w:cs="Times New Roman"/>
          <w:sz w:val="24"/>
          <w:szCs w:val="24"/>
          <w:lang w:val="es-MX"/>
        </w:rPr>
        <w:t>Châtre</w:t>
      </w:r>
      <w:proofErr w:type="spellEnd"/>
      <w:r w:rsidRPr="005F231C">
        <w:rPr>
          <w:rFonts w:ascii="Calibri" w:eastAsia="Calibri" w:hAnsi="Calibri" w:cs="Times New Roman"/>
          <w:sz w:val="24"/>
          <w:szCs w:val="24"/>
          <w:lang w:val="es-MX"/>
        </w:rPr>
        <w:t xml:space="preserve"> P.et al. </w:t>
      </w:r>
      <w:r w:rsidRPr="005F231C">
        <w:rPr>
          <w:rFonts w:ascii="Calibri" w:eastAsia="Calibri" w:hAnsi="Calibri" w:cs="Times New Roman"/>
          <w:sz w:val="24"/>
          <w:szCs w:val="24"/>
          <w:lang w:val="en-US"/>
        </w:rPr>
        <w:t xml:space="preserve">Prevalence of fecal carriage of acquired expanded-spectrum cephalosporin resistance in </w:t>
      </w:r>
      <w:proofErr w:type="spellStart"/>
      <w:r w:rsidRPr="005F231C">
        <w:rPr>
          <w:rFonts w:ascii="Calibri" w:eastAsia="Calibri" w:hAnsi="Calibri" w:cs="Times New Roman"/>
          <w:i/>
          <w:sz w:val="24"/>
          <w:szCs w:val="24"/>
          <w:lang w:val="en-US"/>
        </w:rPr>
        <w:t>Enterobacteriaceae</w:t>
      </w:r>
      <w:proofErr w:type="spellEnd"/>
      <w:r w:rsidRPr="005F231C">
        <w:rPr>
          <w:rFonts w:ascii="Calibri" w:eastAsia="Calibri" w:hAnsi="Calibri" w:cs="Times New Roman"/>
          <w:sz w:val="24"/>
          <w:szCs w:val="24"/>
          <w:lang w:val="en-US"/>
        </w:rPr>
        <w:t xml:space="preserve"> strains from cattle in </w:t>
      </w:r>
      <w:proofErr w:type="spellStart"/>
      <w:r w:rsidRPr="005F231C">
        <w:rPr>
          <w:rFonts w:ascii="Calibri" w:eastAsia="Calibri" w:hAnsi="Calibri" w:cs="Times New Roman"/>
          <w:sz w:val="24"/>
          <w:szCs w:val="24"/>
          <w:lang w:val="en-US"/>
        </w:rPr>
        <w:t>france</w:t>
      </w:r>
      <w:proofErr w:type="spellEnd"/>
      <w:r w:rsidRPr="005F231C">
        <w:rPr>
          <w:rFonts w:ascii="Calibri" w:eastAsia="Calibri" w:hAnsi="Calibri" w:cs="Times New Roman"/>
          <w:sz w:val="24"/>
          <w:szCs w:val="24"/>
          <w:lang w:val="en-US"/>
        </w:rPr>
        <w:t xml:space="preserve">. J </w:t>
      </w:r>
      <w:proofErr w:type="spellStart"/>
      <w:r w:rsidRPr="005F231C">
        <w:rPr>
          <w:rFonts w:ascii="Calibri" w:eastAsia="Calibri" w:hAnsi="Calibri" w:cs="Times New Roman"/>
          <w:sz w:val="24"/>
          <w:szCs w:val="24"/>
          <w:lang w:val="en-US"/>
        </w:rPr>
        <w:t>Clin</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Microbiol</w:t>
      </w:r>
      <w:proofErr w:type="spellEnd"/>
      <w:r w:rsidRPr="005F231C">
        <w:rPr>
          <w:rFonts w:ascii="Calibri" w:eastAsia="Calibri" w:hAnsi="Calibri" w:cs="Times New Roman"/>
          <w:sz w:val="24"/>
          <w:szCs w:val="24"/>
          <w:lang w:val="en-US"/>
        </w:rPr>
        <w:t xml:space="preserve"> 2008; 46:4:1566-67.</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GB"/>
        </w:rPr>
        <w:t>Karamanl</w:t>
      </w:r>
      <w:proofErr w:type="spellEnd"/>
      <w:r w:rsidRPr="005F231C">
        <w:rPr>
          <w:rFonts w:ascii="Calibri" w:eastAsia="Calibri" w:hAnsi="Calibri" w:cs="Times New Roman"/>
          <w:sz w:val="24"/>
          <w:szCs w:val="24"/>
          <w:lang w:val="en-GB"/>
        </w:rPr>
        <w:t xml:space="preserve"> H, </w:t>
      </w:r>
      <w:proofErr w:type="spellStart"/>
      <w:r w:rsidRPr="005F231C">
        <w:rPr>
          <w:rFonts w:ascii="Calibri" w:eastAsia="Calibri" w:hAnsi="Calibri" w:cs="Times New Roman"/>
          <w:sz w:val="24"/>
          <w:szCs w:val="24"/>
          <w:lang w:val="en-GB"/>
        </w:rPr>
        <w:t>Özer</w:t>
      </w:r>
      <w:proofErr w:type="spellEnd"/>
      <w:r w:rsidRPr="005F231C">
        <w:rPr>
          <w:rFonts w:ascii="Calibri" w:eastAsia="Calibri" w:hAnsi="Calibri" w:cs="Times New Roman"/>
          <w:sz w:val="24"/>
          <w:szCs w:val="24"/>
          <w:lang w:val="en-GB"/>
        </w:rPr>
        <w:t xml:space="preserve"> TT. A rare case of Hafnia alvei pneumonia presenting with chronic obstructive pulmonary disease. </w:t>
      </w:r>
      <w:r w:rsidRPr="005F231C">
        <w:rPr>
          <w:rFonts w:ascii="Calibri" w:eastAsia="Calibri" w:hAnsi="Calibri" w:cs="Times New Roman"/>
          <w:sz w:val="24"/>
          <w:szCs w:val="24"/>
          <w:lang w:val="en-US"/>
        </w:rPr>
        <w:t xml:space="preserve">Turk </w:t>
      </w:r>
      <w:proofErr w:type="spellStart"/>
      <w:r w:rsidRPr="005F231C">
        <w:rPr>
          <w:rFonts w:ascii="Calibri" w:eastAsia="Calibri" w:hAnsi="Calibri" w:cs="Times New Roman"/>
          <w:sz w:val="24"/>
          <w:szCs w:val="24"/>
          <w:lang w:val="en-US"/>
        </w:rPr>
        <w:t>Gogus</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Kalp</w:t>
      </w:r>
      <w:proofErr w:type="spellEnd"/>
      <w:r w:rsidRPr="005F231C">
        <w:rPr>
          <w:rFonts w:ascii="Calibri" w:eastAsia="Calibri" w:hAnsi="Calibri" w:cs="Times New Roman"/>
          <w:sz w:val="24"/>
          <w:szCs w:val="24"/>
          <w:lang w:val="en-US"/>
        </w:rPr>
        <w:t xml:space="preserve"> </w:t>
      </w:r>
      <w:proofErr w:type="spellStart"/>
      <w:r w:rsidRPr="005F231C">
        <w:rPr>
          <w:rFonts w:ascii="Calibri" w:eastAsia="Calibri" w:hAnsi="Calibri" w:cs="Times New Roman"/>
          <w:sz w:val="24"/>
          <w:szCs w:val="24"/>
          <w:lang w:val="en-US"/>
        </w:rPr>
        <w:t>Dama</w:t>
      </w:r>
      <w:proofErr w:type="spellEnd"/>
      <w:r w:rsidRPr="005F231C">
        <w:rPr>
          <w:rFonts w:ascii="Calibri" w:eastAsia="Calibri" w:hAnsi="Calibri" w:cs="Times New Roman"/>
          <w:sz w:val="24"/>
          <w:szCs w:val="24"/>
          <w:lang w:val="en-GB"/>
        </w:rPr>
        <w:t xml:space="preserve"> 2017; 25: 308-11.</w:t>
      </w:r>
    </w:p>
    <w:p w:rsidR="005F231C" w:rsidRPr="005F231C" w:rsidRDefault="005F231C" w:rsidP="005F231C">
      <w:pPr>
        <w:numPr>
          <w:ilvl w:val="0"/>
          <w:numId w:val="1"/>
        </w:numPr>
        <w:spacing w:after="200" w:line="480" w:lineRule="auto"/>
        <w:contextualSpacing/>
        <w:jc w:val="both"/>
        <w:rPr>
          <w:rFonts w:ascii="Calibri" w:eastAsia="Calibri" w:hAnsi="Calibri" w:cs="Arial"/>
          <w:color w:val="000000"/>
          <w:sz w:val="24"/>
          <w:szCs w:val="24"/>
          <w:shd w:val="clear" w:color="auto" w:fill="FFFFFF"/>
          <w:lang w:val="en-US"/>
        </w:rPr>
      </w:pPr>
      <w:proofErr w:type="spellStart"/>
      <w:r w:rsidRPr="005F231C">
        <w:rPr>
          <w:rFonts w:ascii="Calibri" w:eastAsia="Calibri" w:hAnsi="Calibri" w:cs="Arial"/>
          <w:color w:val="000000"/>
          <w:sz w:val="24"/>
          <w:szCs w:val="24"/>
          <w:shd w:val="clear" w:color="auto" w:fill="FFFFFF"/>
          <w:lang w:val="en-US"/>
        </w:rPr>
        <w:t>Nayak</w:t>
      </w:r>
      <w:proofErr w:type="spellEnd"/>
      <w:r w:rsidRPr="005F231C">
        <w:rPr>
          <w:rFonts w:ascii="Calibri" w:eastAsia="Calibri" w:hAnsi="Calibri" w:cs="Arial"/>
          <w:color w:val="000000"/>
          <w:sz w:val="24"/>
          <w:szCs w:val="24"/>
          <w:shd w:val="clear" w:color="auto" w:fill="FFFFFF"/>
          <w:lang w:val="en-US"/>
        </w:rPr>
        <w:t xml:space="preserve"> N, </w:t>
      </w:r>
      <w:proofErr w:type="spellStart"/>
      <w:r w:rsidRPr="005F231C">
        <w:rPr>
          <w:rFonts w:ascii="Calibri" w:eastAsia="Calibri" w:hAnsi="Calibri" w:cs="Arial"/>
          <w:color w:val="000000"/>
          <w:sz w:val="24"/>
          <w:szCs w:val="24"/>
          <w:shd w:val="clear" w:color="auto" w:fill="FFFFFF"/>
          <w:lang w:val="en-US"/>
        </w:rPr>
        <w:t>Baral</w:t>
      </w:r>
      <w:proofErr w:type="spellEnd"/>
      <w:r w:rsidRPr="005F231C">
        <w:rPr>
          <w:rFonts w:ascii="Calibri" w:eastAsia="Calibri" w:hAnsi="Calibri" w:cs="Arial"/>
          <w:color w:val="000000"/>
          <w:sz w:val="24"/>
          <w:szCs w:val="24"/>
          <w:shd w:val="clear" w:color="auto" w:fill="FFFFFF"/>
          <w:lang w:val="en-US"/>
        </w:rPr>
        <w:t xml:space="preserve"> N, Shrestha R, </w:t>
      </w:r>
      <w:proofErr w:type="spellStart"/>
      <w:r w:rsidRPr="005F231C">
        <w:rPr>
          <w:rFonts w:ascii="Calibri" w:eastAsia="Calibri" w:hAnsi="Calibri" w:cs="Arial"/>
          <w:color w:val="000000"/>
          <w:sz w:val="24"/>
          <w:szCs w:val="24"/>
          <w:shd w:val="clear" w:color="auto" w:fill="FFFFFF"/>
          <w:lang w:val="en-US"/>
        </w:rPr>
        <w:t>Parajuli</w:t>
      </w:r>
      <w:proofErr w:type="spellEnd"/>
      <w:r w:rsidRPr="005F231C">
        <w:rPr>
          <w:rFonts w:ascii="Calibri" w:eastAsia="Calibri" w:hAnsi="Calibri" w:cs="Arial"/>
          <w:color w:val="000000"/>
          <w:sz w:val="24"/>
          <w:szCs w:val="24"/>
          <w:shd w:val="clear" w:color="auto" w:fill="FFFFFF"/>
          <w:lang w:val="en-US"/>
        </w:rPr>
        <w:t xml:space="preserve"> R, Hamal D, Bhatta DR, Gowda S, </w:t>
      </w:r>
      <w:proofErr w:type="spellStart"/>
      <w:r w:rsidRPr="005F231C">
        <w:rPr>
          <w:rFonts w:ascii="Calibri" w:eastAsia="Calibri" w:hAnsi="Calibri" w:cs="Arial"/>
          <w:color w:val="000000"/>
          <w:sz w:val="24"/>
          <w:szCs w:val="24"/>
          <w:shd w:val="clear" w:color="auto" w:fill="FFFFFF"/>
          <w:lang w:val="en-US"/>
        </w:rPr>
        <w:t>Gokhale</w:t>
      </w:r>
      <w:proofErr w:type="spellEnd"/>
      <w:r w:rsidRPr="005F231C">
        <w:rPr>
          <w:rFonts w:ascii="Calibri" w:eastAsia="Calibri" w:hAnsi="Calibri" w:cs="Arial"/>
          <w:color w:val="000000"/>
          <w:sz w:val="24"/>
          <w:szCs w:val="24"/>
          <w:shd w:val="clear" w:color="auto" w:fill="FFFFFF"/>
          <w:lang w:val="en-US"/>
        </w:rPr>
        <w:t xml:space="preserve"> S. Hafnia alvei bacteremia following bronchopneumonia in an </w:t>
      </w:r>
      <w:proofErr w:type="gramStart"/>
      <w:r w:rsidRPr="005F231C">
        <w:rPr>
          <w:rFonts w:ascii="Calibri" w:eastAsia="Calibri" w:hAnsi="Calibri" w:cs="Arial"/>
          <w:color w:val="000000"/>
          <w:sz w:val="24"/>
          <w:szCs w:val="24"/>
          <w:shd w:val="clear" w:color="auto" w:fill="FFFFFF"/>
          <w:lang w:val="en-US"/>
        </w:rPr>
        <w:t>eleven month</w:t>
      </w:r>
      <w:proofErr w:type="gramEnd"/>
      <w:r w:rsidRPr="005F231C">
        <w:rPr>
          <w:rFonts w:ascii="Calibri" w:eastAsia="Calibri" w:hAnsi="Calibri" w:cs="Arial"/>
          <w:color w:val="000000"/>
          <w:sz w:val="24"/>
          <w:szCs w:val="24"/>
          <w:shd w:val="clear" w:color="auto" w:fill="FFFFFF"/>
          <w:lang w:val="en-US"/>
        </w:rPr>
        <w:t xml:space="preserve"> old child: a case report from a tertiary care hospital in Nepal. International Journal of Advancement in Life Sciences Research 2018; 1:34-43.</w:t>
      </w:r>
    </w:p>
    <w:p w:rsidR="005F231C" w:rsidRPr="005F231C" w:rsidRDefault="005F231C" w:rsidP="005F231C">
      <w:pPr>
        <w:numPr>
          <w:ilvl w:val="0"/>
          <w:numId w:val="1"/>
        </w:numPr>
        <w:spacing w:after="200" w:line="480" w:lineRule="auto"/>
        <w:contextualSpacing/>
        <w:jc w:val="both"/>
        <w:rPr>
          <w:rFonts w:ascii="Calibri" w:eastAsia="Calibri" w:hAnsi="Calibri" w:cs="Arial"/>
          <w:color w:val="000000"/>
          <w:sz w:val="24"/>
          <w:szCs w:val="24"/>
          <w:shd w:val="clear" w:color="auto" w:fill="FFFFFF"/>
          <w:lang w:val="en-US"/>
        </w:rPr>
      </w:pPr>
      <w:proofErr w:type="spellStart"/>
      <w:r w:rsidRPr="005F231C">
        <w:rPr>
          <w:rFonts w:ascii="Calibri" w:eastAsia="Calibri" w:hAnsi="Calibri" w:cs="Arial"/>
          <w:color w:val="000000"/>
          <w:sz w:val="24"/>
          <w:szCs w:val="24"/>
          <w:shd w:val="clear" w:color="auto" w:fill="FFFFFF"/>
          <w:lang w:val="pt-BR"/>
        </w:rPr>
        <w:t>Mukherjee</w:t>
      </w:r>
      <w:proofErr w:type="spellEnd"/>
      <w:r w:rsidRPr="005F231C">
        <w:rPr>
          <w:rFonts w:ascii="Calibri" w:eastAsia="Calibri" w:hAnsi="Calibri" w:cs="Arial"/>
          <w:color w:val="000000"/>
          <w:sz w:val="24"/>
          <w:szCs w:val="24"/>
          <w:shd w:val="clear" w:color="auto" w:fill="FFFFFF"/>
          <w:lang w:val="pt-BR"/>
        </w:rPr>
        <w:t xml:space="preserve"> SR, Das AM, </w:t>
      </w:r>
      <w:proofErr w:type="spellStart"/>
      <w:r w:rsidRPr="005F231C">
        <w:rPr>
          <w:rFonts w:ascii="Calibri" w:eastAsia="Calibri" w:hAnsi="Calibri" w:cs="Arial"/>
          <w:color w:val="000000"/>
          <w:sz w:val="24"/>
          <w:szCs w:val="24"/>
          <w:shd w:val="clear" w:color="auto" w:fill="FFFFFF"/>
          <w:lang w:val="pt-BR"/>
        </w:rPr>
        <w:t>Paranjape</w:t>
      </w:r>
      <w:proofErr w:type="spellEnd"/>
      <w:r w:rsidRPr="005F231C">
        <w:rPr>
          <w:rFonts w:ascii="Calibri" w:eastAsia="Calibri" w:hAnsi="Calibri" w:cs="Arial"/>
          <w:color w:val="000000"/>
          <w:sz w:val="24"/>
          <w:szCs w:val="24"/>
          <w:shd w:val="clear" w:color="auto" w:fill="FFFFFF"/>
          <w:lang w:val="pt-BR"/>
        </w:rPr>
        <w:t xml:space="preserve"> VL, </w:t>
      </w:r>
      <w:proofErr w:type="spellStart"/>
      <w:r w:rsidRPr="005F231C">
        <w:rPr>
          <w:rFonts w:ascii="Calibri" w:eastAsia="Calibri" w:hAnsi="Calibri" w:cs="Arial"/>
          <w:color w:val="000000"/>
          <w:sz w:val="24"/>
          <w:szCs w:val="24"/>
          <w:shd w:val="clear" w:color="auto" w:fill="FFFFFF"/>
          <w:lang w:val="pt-BR"/>
        </w:rPr>
        <w:t>Marwah</w:t>
      </w:r>
      <w:proofErr w:type="spellEnd"/>
      <w:r w:rsidRPr="005F231C">
        <w:rPr>
          <w:rFonts w:ascii="Calibri" w:eastAsia="Calibri" w:hAnsi="Calibri" w:cs="Arial"/>
          <w:color w:val="000000"/>
          <w:sz w:val="24"/>
          <w:szCs w:val="24"/>
          <w:shd w:val="clear" w:color="auto" w:fill="FFFFFF"/>
          <w:lang w:val="pt-BR"/>
        </w:rPr>
        <w:t xml:space="preserve"> SR. </w:t>
      </w:r>
      <w:r w:rsidRPr="005F231C">
        <w:rPr>
          <w:rFonts w:ascii="Calibri" w:eastAsia="Calibri" w:hAnsi="Calibri" w:cs="Arial"/>
          <w:i/>
          <w:iCs/>
          <w:color w:val="000000"/>
          <w:sz w:val="24"/>
          <w:szCs w:val="24"/>
          <w:lang w:val="en-US"/>
        </w:rPr>
        <w:t>Hafnia alvei</w:t>
      </w:r>
      <w:r w:rsidRPr="005F231C">
        <w:rPr>
          <w:rFonts w:ascii="Calibri" w:eastAsia="Calibri" w:hAnsi="Calibri" w:cs="Arial"/>
          <w:color w:val="000000"/>
          <w:sz w:val="24"/>
          <w:szCs w:val="24"/>
          <w:shd w:val="clear" w:color="auto" w:fill="FFFFFF"/>
          <w:lang w:val="en-US"/>
        </w:rPr>
        <w:t xml:space="preserve"> isolated from an equine aborted </w:t>
      </w:r>
      <w:proofErr w:type="spellStart"/>
      <w:r w:rsidRPr="005F231C">
        <w:rPr>
          <w:rFonts w:ascii="Calibri" w:eastAsia="Calibri" w:hAnsi="Calibri" w:cs="Arial"/>
          <w:color w:val="000000"/>
          <w:sz w:val="24"/>
          <w:szCs w:val="24"/>
          <w:shd w:val="clear" w:color="auto" w:fill="FFFFFF"/>
          <w:lang w:val="en-US"/>
        </w:rPr>
        <w:t>foetus</w:t>
      </w:r>
      <w:proofErr w:type="spellEnd"/>
      <w:r w:rsidRPr="005F231C">
        <w:rPr>
          <w:rFonts w:ascii="Calibri" w:eastAsia="Calibri" w:hAnsi="Calibri" w:cs="Arial"/>
          <w:color w:val="000000"/>
          <w:sz w:val="24"/>
          <w:szCs w:val="24"/>
          <w:shd w:val="clear" w:color="auto" w:fill="FFFFFF"/>
          <w:lang w:val="en-US"/>
        </w:rPr>
        <w:t xml:space="preserve">. Indian J </w:t>
      </w:r>
      <w:proofErr w:type="spellStart"/>
      <w:r w:rsidRPr="005F231C">
        <w:rPr>
          <w:rFonts w:ascii="Calibri" w:eastAsia="Calibri" w:hAnsi="Calibri" w:cs="Arial"/>
          <w:color w:val="000000"/>
          <w:sz w:val="24"/>
          <w:szCs w:val="24"/>
          <w:shd w:val="clear" w:color="auto" w:fill="FFFFFF"/>
          <w:lang w:val="en-US"/>
        </w:rPr>
        <w:t>Anim</w:t>
      </w:r>
      <w:proofErr w:type="spellEnd"/>
      <w:r w:rsidRPr="005F231C">
        <w:rPr>
          <w:rFonts w:ascii="Calibri" w:eastAsia="Calibri" w:hAnsi="Calibri" w:cs="Arial"/>
          <w:color w:val="000000"/>
          <w:sz w:val="24"/>
          <w:szCs w:val="24"/>
          <w:shd w:val="clear" w:color="auto" w:fill="FFFFFF"/>
          <w:lang w:val="en-US"/>
        </w:rPr>
        <w:t xml:space="preserve"> </w:t>
      </w:r>
      <w:proofErr w:type="spellStart"/>
      <w:r w:rsidRPr="005F231C">
        <w:rPr>
          <w:rFonts w:ascii="Calibri" w:eastAsia="Calibri" w:hAnsi="Calibri" w:cs="Arial"/>
          <w:color w:val="000000"/>
          <w:sz w:val="24"/>
          <w:szCs w:val="24"/>
          <w:shd w:val="clear" w:color="auto" w:fill="FFFFFF"/>
          <w:lang w:val="en-US"/>
        </w:rPr>
        <w:t>Sci</w:t>
      </w:r>
      <w:proofErr w:type="spellEnd"/>
      <w:r w:rsidRPr="005F231C">
        <w:rPr>
          <w:rFonts w:ascii="Calibri" w:eastAsia="Calibri" w:hAnsi="Calibri" w:cs="Arial"/>
          <w:color w:val="000000"/>
          <w:sz w:val="24"/>
          <w:szCs w:val="24"/>
          <w:shd w:val="clear" w:color="auto" w:fill="FFFFFF"/>
          <w:lang w:val="en-US"/>
        </w:rPr>
        <w:t xml:space="preserve"> 1986; 6:101-102. </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Verstegen</w:t>
      </w:r>
      <w:proofErr w:type="spellEnd"/>
      <w:r w:rsidRPr="005F231C">
        <w:rPr>
          <w:rFonts w:ascii="Calibri" w:eastAsia="Calibri" w:hAnsi="Calibri" w:cs="Times New Roman"/>
          <w:sz w:val="24"/>
          <w:szCs w:val="24"/>
          <w:lang w:val="en-US"/>
        </w:rPr>
        <w:t xml:space="preserve"> J, Dhaliwal G, </w:t>
      </w:r>
      <w:proofErr w:type="spellStart"/>
      <w:r w:rsidRPr="005F231C">
        <w:rPr>
          <w:rFonts w:ascii="Calibri" w:eastAsia="Calibri" w:hAnsi="Calibri" w:cs="Times New Roman"/>
          <w:sz w:val="24"/>
          <w:szCs w:val="24"/>
          <w:lang w:val="en-US"/>
        </w:rPr>
        <w:t>Verstegen-Onclin</w:t>
      </w:r>
      <w:proofErr w:type="spellEnd"/>
      <w:r w:rsidRPr="005F231C">
        <w:rPr>
          <w:rFonts w:ascii="Calibri" w:eastAsia="Calibri" w:hAnsi="Calibri" w:cs="Times New Roman"/>
          <w:sz w:val="24"/>
          <w:szCs w:val="24"/>
          <w:lang w:val="en-US"/>
        </w:rPr>
        <w:t xml:space="preserve"> K. </w:t>
      </w:r>
      <w:proofErr w:type="spellStart"/>
      <w:r w:rsidRPr="005F231C">
        <w:rPr>
          <w:rFonts w:ascii="Calibri" w:eastAsia="Calibri" w:hAnsi="Calibri" w:cs="Times New Roman"/>
          <w:sz w:val="24"/>
          <w:szCs w:val="24"/>
          <w:lang w:val="en-US"/>
        </w:rPr>
        <w:t>Mucometra</w:t>
      </w:r>
      <w:proofErr w:type="spellEnd"/>
      <w:r w:rsidRPr="005F231C">
        <w:rPr>
          <w:rFonts w:ascii="Calibri" w:eastAsia="Calibri" w:hAnsi="Calibri" w:cs="Times New Roman"/>
          <w:sz w:val="24"/>
          <w:szCs w:val="24"/>
          <w:lang w:val="en-US"/>
        </w:rPr>
        <w:t xml:space="preserve">, cystic endometrial hyperplasia, and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the bitch: advances in treatment and assessment of future reproductive success. </w:t>
      </w:r>
      <w:proofErr w:type="spellStart"/>
      <w:r w:rsidRPr="005F231C">
        <w:rPr>
          <w:rFonts w:ascii="Calibri" w:eastAsia="Calibri" w:hAnsi="Calibri" w:cs="Times New Roman"/>
          <w:sz w:val="24"/>
          <w:szCs w:val="24"/>
          <w:lang w:val="en-US"/>
        </w:rPr>
        <w:t>Theriogenology</w:t>
      </w:r>
      <w:proofErr w:type="spellEnd"/>
      <w:r w:rsidRPr="005F231C">
        <w:rPr>
          <w:rFonts w:ascii="Calibri" w:eastAsia="Calibri" w:hAnsi="Calibri" w:cs="Times New Roman"/>
          <w:sz w:val="24"/>
          <w:szCs w:val="24"/>
          <w:lang w:val="en-US"/>
        </w:rPr>
        <w:t xml:space="preserve"> 2008; 70:364-74.</w:t>
      </w:r>
    </w:p>
    <w:p w:rsidR="005F231C" w:rsidRPr="005F231C" w:rsidRDefault="005F231C" w:rsidP="005F231C">
      <w:pPr>
        <w:numPr>
          <w:ilvl w:val="0"/>
          <w:numId w:val="1"/>
        </w:numPr>
        <w:spacing w:after="200" w:line="480" w:lineRule="auto"/>
        <w:contextualSpacing/>
        <w:jc w:val="both"/>
        <w:rPr>
          <w:rFonts w:ascii="Calibri" w:eastAsia="Calibri" w:hAnsi="Calibri" w:cs="Arial"/>
          <w:color w:val="222222"/>
          <w:sz w:val="24"/>
          <w:szCs w:val="24"/>
          <w:shd w:val="clear" w:color="auto" w:fill="FFFFFF"/>
          <w:lang w:val="en-US"/>
        </w:rPr>
      </w:pPr>
      <w:proofErr w:type="spellStart"/>
      <w:r w:rsidRPr="005F231C">
        <w:rPr>
          <w:rFonts w:ascii="Calibri" w:eastAsia="Calibri" w:hAnsi="Calibri" w:cs="Arial"/>
          <w:color w:val="222222"/>
          <w:sz w:val="24"/>
          <w:szCs w:val="24"/>
          <w:shd w:val="clear" w:color="auto" w:fill="FFFFFF"/>
          <w:lang w:val="en-US"/>
        </w:rPr>
        <w:lastRenderedPageBreak/>
        <w:t>Kitshoff</w:t>
      </w:r>
      <w:proofErr w:type="spellEnd"/>
      <w:r w:rsidRPr="005F231C">
        <w:rPr>
          <w:rFonts w:ascii="Calibri" w:eastAsia="Calibri" w:hAnsi="Calibri" w:cs="Arial"/>
          <w:color w:val="222222"/>
          <w:sz w:val="24"/>
          <w:szCs w:val="24"/>
          <w:shd w:val="clear" w:color="auto" w:fill="FFFFFF"/>
          <w:lang w:val="en-US"/>
        </w:rPr>
        <w:t xml:space="preserve"> A, Van </w:t>
      </w:r>
      <w:proofErr w:type="spellStart"/>
      <w:r w:rsidRPr="005F231C">
        <w:rPr>
          <w:rFonts w:ascii="Calibri" w:eastAsia="Calibri" w:hAnsi="Calibri" w:cs="Arial"/>
          <w:color w:val="222222"/>
          <w:sz w:val="24"/>
          <w:szCs w:val="24"/>
          <w:shd w:val="clear" w:color="auto" w:fill="FFFFFF"/>
          <w:lang w:val="en-US"/>
        </w:rPr>
        <w:t>Goethem</w:t>
      </w:r>
      <w:proofErr w:type="spellEnd"/>
      <w:r w:rsidRPr="005F231C">
        <w:rPr>
          <w:rFonts w:ascii="Calibri" w:eastAsia="Calibri" w:hAnsi="Calibri" w:cs="Arial"/>
          <w:color w:val="222222"/>
          <w:sz w:val="24"/>
          <w:szCs w:val="24"/>
          <w:shd w:val="clear" w:color="auto" w:fill="FFFFFF"/>
          <w:lang w:val="en-US"/>
        </w:rPr>
        <w:t xml:space="preserve"> B, </w:t>
      </w:r>
      <w:proofErr w:type="spellStart"/>
      <w:r w:rsidRPr="005F231C">
        <w:rPr>
          <w:rFonts w:ascii="Calibri" w:eastAsia="Calibri" w:hAnsi="Calibri" w:cs="Arial"/>
          <w:color w:val="222222"/>
          <w:sz w:val="24"/>
          <w:szCs w:val="24"/>
          <w:shd w:val="clear" w:color="auto" w:fill="FFFFFF"/>
          <w:lang w:val="en-US"/>
        </w:rPr>
        <w:t>Boyen</w:t>
      </w:r>
      <w:proofErr w:type="spellEnd"/>
      <w:r w:rsidRPr="005F231C">
        <w:rPr>
          <w:rFonts w:ascii="Calibri" w:eastAsia="Calibri" w:hAnsi="Calibri" w:cs="Arial"/>
          <w:color w:val="222222"/>
          <w:sz w:val="24"/>
          <w:szCs w:val="24"/>
          <w:shd w:val="clear" w:color="auto" w:fill="FFFFFF"/>
          <w:lang w:val="en-US"/>
        </w:rPr>
        <w:t xml:space="preserve"> F, </w:t>
      </w:r>
      <w:proofErr w:type="spellStart"/>
      <w:r w:rsidRPr="005F231C">
        <w:rPr>
          <w:rFonts w:ascii="Calibri" w:eastAsia="Calibri" w:hAnsi="Calibri" w:cs="Arial"/>
          <w:color w:val="222222"/>
          <w:sz w:val="24"/>
          <w:szCs w:val="24"/>
          <w:shd w:val="clear" w:color="auto" w:fill="FFFFFF"/>
          <w:lang w:val="en-US"/>
        </w:rPr>
        <w:t>Tas</w:t>
      </w:r>
      <w:proofErr w:type="spellEnd"/>
      <w:r w:rsidRPr="005F231C">
        <w:rPr>
          <w:rFonts w:ascii="Calibri" w:eastAsia="Calibri" w:hAnsi="Calibri" w:cs="Arial"/>
          <w:color w:val="222222"/>
          <w:sz w:val="24"/>
          <w:szCs w:val="24"/>
          <w:shd w:val="clear" w:color="auto" w:fill="FFFFFF"/>
          <w:lang w:val="en-US"/>
        </w:rPr>
        <w:t xml:space="preserve"> O, Polis I, De Rooster H. Clinical parameters as predictors of bacterial isolation in the uterine content of dogs suspected of </w:t>
      </w:r>
      <w:proofErr w:type="spellStart"/>
      <w:r w:rsidRPr="005F231C">
        <w:rPr>
          <w:rFonts w:ascii="Calibri" w:eastAsia="Calibri" w:hAnsi="Calibri" w:cs="Arial"/>
          <w:color w:val="222222"/>
          <w:sz w:val="24"/>
          <w:szCs w:val="24"/>
          <w:shd w:val="clear" w:color="auto" w:fill="FFFFFF"/>
          <w:lang w:val="en-US"/>
        </w:rPr>
        <w:t>pyometra</w:t>
      </w:r>
      <w:proofErr w:type="spellEnd"/>
      <w:r w:rsidRPr="005F231C">
        <w:rPr>
          <w:rFonts w:ascii="Calibri" w:eastAsia="Calibri" w:hAnsi="Calibri" w:cs="Arial"/>
          <w:color w:val="222222"/>
          <w:sz w:val="24"/>
          <w:szCs w:val="24"/>
          <w:shd w:val="clear" w:color="auto" w:fill="FFFFFF"/>
          <w:lang w:val="en-US"/>
        </w:rPr>
        <w:t>. </w:t>
      </w:r>
      <w:proofErr w:type="spellStart"/>
      <w:r w:rsidRPr="005F231C">
        <w:rPr>
          <w:rFonts w:ascii="Calibri" w:eastAsia="Calibri" w:hAnsi="Calibri" w:cs="Arial"/>
          <w:bCs/>
          <w:iCs/>
          <w:color w:val="222222"/>
          <w:sz w:val="24"/>
          <w:szCs w:val="24"/>
          <w:shd w:val="clear" w:color="auto" w:fill="FFFFFF"/>
          <w:lang w:val="en-US"/>
        </w:rPr>
        <w:t>Vlaams</w:t>
      </w:r>
      <w:proofErr w:type="spellEnd"/>
      <w:r w:rsidRPr="005F231C">
        <w:rPr>
          <w:rFonts w:ascii="Calibri" w:eastAsia="Calibri" w:hAnsi="Calibri" w:cs="Arial"/>
          <w:bCs/>
          <w:iCs/>
          <w:color w:val="222222"/>
          <w:sz w:val="24"/>
          <w:szCs w:val="24"/>
          <w:shd w:val="clear" w:color="auto" w:fill="FFFFFF"/>
          <w:lang w:val="en-US"/>
        </w:rPr>
        <w:t xml:space="preserve"> </w:t>
      </w:r>
      <w:proofErr w:type="spellStart"/>
      <w:r w:rsidRPr="005F231C">
        <w:rPr>
          <w:rFonts w:ascii="Calibri" w:eastAsia="Calibri" w:hAnsi="Calibri" w:cs="Arial"/>
          <w:bCs/>
          <w:iCs/>
          <w:color w:val="222222"/>
          <w:sz w:val="24"/>
          <w:szCs w:val="24"/>
          <w:shd w:val="clear" w:color="auto" w:fill="FFFFFF"/>
          <w:lang w:val="en-US"/>
        </w:rPr>
        <w:t>Diergeneeskd</w:t>
      </w:r>
      <w:proofErr w:type="spellEnd"/>
      <w:r w:rsidRPr="005F231C">
        <w:rPr>
          <w:rFonts w:ascii="Calibri" w:eastAsia="Calibri" w:hAnsi="Calibri" w:cs="Arial"/>
          <w:bCs/>
          <w:iCs/>
          <w:color w:val="222222"/>
          <w:sz w:val="24"/>
          <w:szCs w:val="24"/>
          <w:shd w:val="clear" w:color="auto" w:fill="FFFFFF"/>
          <w:lang w:val="en-US"/>
        </w:rPr>
        <w:t xml:space="preserve"> </w:t>
      </w:r>
      <w:proofErr w:type="spellStart"/>
      <w:r w:rsidRPr="005F231C">
        <w:rPr>
          <w:rFonts w:ascii="Calibri" w:eastAsia="Calibri" w:hAnsi="Calibri" w:cs="Arial"/>
          <w:bCs/>
          <w:iCs/>
          <w:color w:val="222222"/>
          <w:sz w:val="24"/>
          <w:szCs w:val="24"/>
          <w:shd w:val="clear" w:color="auto" w:fill="FFFFFF"/>
          <w:lang w:val="en-US"/>
        </w:rPr>
        <w:t>Tijdschr</w:t>
      </w:r>
      <w:proofErr w:type="spellEnd"/>
      <w:r w:rsidRPr="005F231C">
        <w:rPr>
          <w:rFonts w:ascii="Calibri" w:eastAsia="Calibri" w:hAnsi="Calibri" w:cs="Arial"/>
          <w:color w:val="222222"/>
          <w:sz w:val="24"/>
          <w:szCs w:val="24"/>
          <w:shd w:val="clear" w:color="auto" w:fill="FFFFFF"/>
          <w:lang w:val="en-US"/>
        </w:rPr>
        <w:t xml:space="preserve"> 2015; </w:t>
      </w:r>
      <w:r w:rsidRPr="005F231C">
        <w:rPr>
          <w:rFonts w:ascii="Calibri" w:eastAsia="Calibri" w:hAnsi="Calibri" w:cs="Arial"/>
          <w:iCs/>
          <w:color w:val="222222"/>
          <w:sz w:val="24"/>
          <w:szCs w:val="24"/>
          <w:shd w:val="clear" w:color="auto" w:fill="FFFFFF"/>
          <w:lang w:val="en-US"/>
        </w:rPr>
        <w:t>84</w:t>
      </w:r>
      <w:r w:rsidRPr="005F231C">
        <w:rPr>
          <w:rFonts w:ascii="Calibri" w:eastAsia="Calibri" w:hAnsi="Calibri" w:cs="Arial"/>
          <w:color w:val="222222"/>
          <w:sz w:val="24"/>
          <w:szCs w:val="24"/>
          <w:shd w:val="clear" w:color="auto" w:fill="FFFFFF"/>
          <w:lang w:val="en-US"/>
        </w:rPr>
        <w:t>:188-196.</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roofErr w:type="spellStart"/>
      <w:r w:rsidRPr="005F231C">
        <w:rPr>
          <w:rFonts w:ascii="Calibri" w:eastAsia="Calibri" w:hAnsi="Calibri" w:cs="Times New Roman"/>
          <w:sz w:val="24"/>
          <w:szCs w:val="24"/>
          <w:lang w:val="en-US"/>
        </w:rPr>
        <w:t>Wadas</w:t>
      </w:r>
      <w:proofErr w:type="spellEnd"/>
      <w:r w:rsidRPr="005F231C">
        <w:rPr>
          <w:rFonts w:ascii="Calibri" w:eastAsia="Calibri" w:hAnsi="Calibri" w:cs="Times New Roman"/>
          <w:sz w:val="24"/>
          <w:szCs w:val="24"/>
          <w:lang w:val="en-US"/>
        </w:rPr>
        <w:t xml:space="preserve"> B, </w:t>
      </w:r>
      <w:proofErr w:type="spellStart"/>
      <w:r w:rsidRPr="005F231C">
        <w:rPr>
          <w:rFonts w:ascii="Calibri" w:eastAsia="Calibri" w:hAnsi="Calibri" w:cs="Times New Roman"/>
          <w:sz w:val="24"/>
          <w:szCs w:val="24"/>
          <w:lang w:val="en-US"/>
        </w:rPr>
        <w:t>Kühn</w:t>
      </w:r>
      <w:proofErr w:type="spellEnd"/>
      <w:r w:rsidRPr="005F231C">
        <w:rPr>
          <w:rFonts w:ascii="Calibri" w:eastAsia="Calibri" w:hAnsi="Calibri" w:cs="Times New Roman"/>
          <w:sz w:val="24"/>
          <w:szCs w:val="24"/>
          <w:lang w:val="en-US"/>
        </w:rPr>
        <w:t xml:space="preserve"> I, </w:t>
      </w:r>
      <w:proofErr w:type="spellStart"/>
      <w:r w:rsidRPr="005F231C">
        <w:rPr>
          <w:rFonts w:ascii="Calibri" w:eastAsia="Calibri" w:hAnsi="Calibri" w:cs="Times New Roman"/>
          <w:sz w:val="24"/>
          <w:szCs w:val="24"/>
          <w:lang w:val="en-US"/>
        </w:rPr>
        <w:t>Lagerstedt</w:t>
      </w:r>
      <w:proofErr w:type="spellEnd"/>
      <w:r w:rsidRPr="005F231C">
        <w:rPr>
          <w:rFonts w:ascii="Calibri" w:eastAsia="Calibri" w:hAnsi="Calibri" w:cs="Times New Roman"/>
          <w:sz w:val="24"/>
          <w:szCs w:val="24"/>
          <w:lang w:val="en-US"/>
        </w:rPr>
        <w:t xml:space="preserve"> A. et al. Biochemical phenotypes of Escherichia</w:t>
      </w:r>
      <w:r w:rsidRPr="005F231C">
        <w:rPr>
          <w:rFonts w:ascii="Calibri" w:eastAsia="Calibri" w:hAnsi="Calibri" w:cs="Times New Roman"/>
          <w:i/>
          <w:sz w:val="24"/>
          <w:szCs w:val="24"/>
          <w:lang w:val="en-US"/>
        </w:rPr>
        <w:t xml:space="preserve"> coli</w:t>
      </w:r>
      <w:r w:rsidRPr="005F231C">
        <w:rPr>
          <w:rFonts w:ascii="Calibri" w:eastAsia="Calibri" w:hAnsi="Calibri" w:cs="Times New Roman"/>
          <w:sz w:val="24"/>
          <w:szCs w:val="24"/>
          <w:lang w:val="en-US"/>
        </w:rPr>
        <w:t xml:space="preserve"> in dogs: comparison of isolates isolated from bitches suffering from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and urinary tract infection with isolates from </w:t>
      </w:r>
      <w:proofErr w:type="spellStart"/>
      <w:r w:rsidRPr="005F231C">
        <w:rPr>
          <w:rFonts w:ascii="Calibri" w:eastAsia="Calibri" w:hAnsi="Calibri" w:cs="Times New Roman"/>
          <w:sz w:val="24"/>
          <w:szCs w:val="24"/>
          <w:lang w:val="en-US"/>
        </w:rPr>
        <w:t>faeces</w:t>
      </w:r>
      <w:proofErr w:type="spellEnd"/>
      <w:r w:rsidRPr="005F231C">
        <w:rPr>
          <w:rFonts w:ascii="Calibri" w:eastAsia="Calibri" w:hAnsi="Calibri" w:cs="Times New Roman"/>
          <w:sz w:val="24"/>
          <w:szCs w:val="24"/>
          <w:lang w:val="en-US"/>
        </w:rPr>
        <w:t xml:space="preserve"> of healthy dogs. Vet. </w:t>
      </w:r>
      <w:proofErr w:type="spellStart"/>
      <w:r w:rsidRPr="005F231C">
        <w:rPr>
          <w:rFonts w:ascii="Calibri" w:eastAsia="Calibri" w:hAnsi="Calibri" w:cs="Times New Roman"/>
          <w:sz w:val="24"/>
          <w:szCs w:val="24"/>
          <w:lang w:val="en-US"/>
        </w:rPr>
        <w:t>Microbiol</w:t>
      </w:r>
      <w:proofErr w:type="spellEnd"/>
      <w:r w:rsidRPr="005F231C">
        <w:rPr>
          <w:rFonts w:ascii="Calibri" w:eastAsia="Calibri" w:hAnsi="Calibri" w:cs="Times New Roman"/>
          <w:sz w:val="24"/>
          <w:szCs w:val="24"/>
          <w:lang w:val="en-US"/>
        </w:rPr>
        <w:t xml:space="preserve"> 1996; 52:293-3.</w:t>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t xml:space="preserve">Hagman R.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xml:space="preserve"> in Small Animals. </w:t>
      </w:r>
      <w:r w:rsidRPr="005F231C">
        <w:rPr>
          <w:rFonts w:ascii="Calibri" w:eastAsia="Calibri" w:hAnsi="Calibri" w:cs="Times New Roman"/>
          <w:bCs/>
          <w:iCs/>
          <w:sz w:val="24"/>
          <w:szCs w:val="24"/>
          <w:lang w:val="en-US"/>
        </w:rPr>
        <w:t>Vet</w:t>
      </w:r>
      <w:r w:rsidRPr="005F231C">
        <w:rPr>
          <w:rFonts w:ascii="Calibri" w:eastAsia="Calibri" w:hAnsi="Calibri" w:cs="Times New Roman"/>
          <w:iCs/>
          <w:sz w:val="24"/>
          <w:szCs w:val="24"/>
          <w:lang w:val="en-US"/>
        </w:rPr>
        <w:t> </w:t>
      </w:r>
      <w:proofErr w:type="spellStart"/>
      <w:r w:rsidRPr="005F231C">
        <w:rPr>
          <w:rFonts w:ascii="Calibri" w:eastAsia="Calibri" w:hAnsi="Calibri" w:cs="Times New Roman"/>
          <w:iCs/>
          <w:sz w:val="24"/>
          <w:szCs w:val="24"/>
          <w:lang w:val="en-US"/>
        </w:rPr>
        <w:t>Clin</w:t>
      </w:r>
      <w:proofErr w:type="spellEnd"/>
      <w:r w:rsidRPr="005F231C">
        <w:rPr>
          <w:rFonts w:ascii="Calibri" w:eastAsia="Calibri" w:hAnsi="Calibri" w:cs="Times New Roman"/>
          <w:iCs/>
          <w:sz w:val="24"/>
          <w:szCs w:val="24"/>
          <w:lang w:val="en-US"/>
        </w:rPr>
        <w:t xml:space="preserve"> </w:t>
      </w:r>
      <w:r w:rsidRPr="005F231C">
        <w:rPr>
          <w:rFonts w:ascii="Calibri" w:eastAsia="Calibri" w:hAnsi="Calibri" w:cs="Times New Roman"/>
          <w:bCs/>
          <w:iCs/>
          <w:sz w:val="24"/>
          <w:szCs w:val="24"/>
          <w:lang w:val="en-US"/>
        </w:rPr>
        <w:t>North</w:t>
      </w:r>
      <w:r w:rsidRPr="005F231C">
        <w:rPr>
          <w:rFonts w:ascii="Calibri" w:eastAsia="Calibri" w:hAnsi="Calibri" w:cs="Times New Roman"/>
          <w:iCs/>
          <w:sz w:val="24"/>
          <w:szCs w:val="24"/>
          <w:lang w:val="en-US"/>
        </w:rPr>
        <w:t xml:space="preserve"> Am Small </w:t>
      </w:r>
      <w:proofErr w:type="spellStart"/>
      <w:r w:rsidRPr="005F231C">
        <w:rPr>
          <w:rFonts w:ascii="Calibri" w:eastAsia="Calibri" w:hAnsi="Calibri" w:cs="Times New Roman"/>
          <w:iCs/>
          <w:sz w:val="24"/>
          <w:szCs w:val="24"/>
          <w:lang w:val="en-US"/>
        </w:rPr>
        <w:t>Anim</w:t>
      </w:r>
      <w:proofErr w:type="spellEnd"/>
      <w:r w:rsidRPr="005F231C">
        <w:rPr>
          <w:rFonts w:ascii="Calibri" w:eastAsia="Calibri" w:hAnsi="Calibri" w:cs="Times New Roman"/>
          <w:iCs/>
          <w:sz w:val="24"/>
          <w:szCs w:val="24"/>
          <w:lang w:val="en-US"/>
        </w:rPr>
        <w:t xml:space="preserve"> </w:t>
      </w:r>
      <w:proofErr w:type="spellStart"/>
      <w:r w:rsidRPr="005F231C">
        <w:rPr>
          <w:rFonts w:ascii="Calibri" w:eastAsia="Calibri" w:hAnsi="Calibri" w:cs="Times New Roman"/>
          <w:iCs/>
          <w:sz w:val="24"/>
          <w:szCs w:val="24"/>
          <w:lang w:val="en-US"/>
        </w:rPr>
        <w:t>Pract</w:t>
      </w:r>
      <w:proofErr w:type="spellEnd"/>
      <w:r w:rsidRPr="005F231C">
        <w:rPr>
          <w:rFonts w:ascii="Calibri" w:eastAsia="Calibri" w:hAnsi="Calibri" w:cs="Times New Roman"/>
          <w:sz w:val="24"/>
          <w:szCs w:val="24"/>
          <w:lang w:val="en-US"/>
        </w:rPr>
        <w:t xml:space="preserve"> 2018; </w:t>
      </w:r>
      <w:r w:rsidRPr="005F231C">
        <w:rPr>
          <w:rFonts w:ascii="Calibri" w:eastAsia="Calibri" w:hAnsi="Calibri" w:cs="Times New Roman"/>
          <w:iCs/>
          <w:sz w:val="24"/>
          <w:szCs w:val="24"/>
          <w:lang w:val="en-US"/>
        </w:rPr>
        <w:t>48</w:t>
      </w:r>
      <w:r w:rsidRPr="005F231C">
        <w:rPr>
          <w:rFonts w:ascii="Calibri" w:eastAsia="Calibri" w:hAnsi="Calibri" w:cs="Times New Roman"/>
          <w:sz w:val="24"/>
          <w:szCs w:val="24"/>
          <w:lang w:val="en-US"/>
        </w:rPr>
        <w:t>: 639-661.</w:t>
      </w:r>
    </w:p>
    <w:p w:rsidR="005F231C" w:rsidRPr="005F231C" w:rsidRDefault="005F231C" w:rsidP="005F231C">
      <w:pPr>
        <w:spacing w:after="200" w:line="276" w:lineRule="auto"/>
        <w:rPr>
          <w:rFonts w:ascii="Calibri" w:eastAsia="Calibri" w:hAnsi="Calibri" w:cs="Times New Roman"/>
          <w:sz w:val="24"/>
          <w:szCs w:val="24"/>
          <w:lang w:val="en-US"/>
        </w:rPr>
      </w:pPr>
      <w:r w:rsidRPr="005F231C">
        <w:rPr>
          <w:rFonts w:ascii="Calibri" w:eastAsia="Calibri" w:hAnsi="Calibri" w:cs="Times New Roman"/>
          <w:sz w:val="24"/>
          <w:szCs w:val="24"/>
          <w:lang w:val="en-US"/>
        </w:rPr>
        <w:br w:type="page"/>
      </w:r>
    </w:p>
    <w:p w:rsidR="005F231C" w:rsidRPr="005F231C" w:rsidRDefault="005F231C" w:rsidP="005F231C">
      <w:pPr>
        <w:numPr>
          <w:ilvl w:val="0"/>
          <w:numId w:val="1"/>
        </w:numPr>
        <w:spacing w:after="0" w:line="480" w:lineRule="auto"/>
        <w:contextualSpacing/>
        <w:jc w:val="both"/>
        <w:rPr>
          <w:rFonts w:ascii="Calibri" w:eastAsia="Calibri" w:hAnsi="Calibri" w:cs="Times New Roman"/>
          <w:sz w:val="24"/>
          <w:szCs w:val="24"/>
          <w:lang w:val="en-US"/>
        </w:rPr>
      </w:pPr>
    </w:p>
    <w:p w:rsidR="005F231C" w:rsidRPr="005F231C" w:rsidRDefault="005F231C" w:rsidP="005F231C">
      <w:pPr>
        <w:spacing w:after="200" w:line="480" w:lineRule="auto"/>
        <w:ind w:left="720"/>
        <w:contextualSpacing/>
        <w:jc w:val="both"/>
        <w:rPr>
          <w:rFonts w:ascii="Calibri" w:eastAsia="Calibri" w:hAnsi="Calibri" w:cs="Arial"/>
          <w:sz w:val="24"/>
          <w:szCs w:val="24"/>
          <w:lang w:val="en-US"/>
        </w:rPr>
      </w:pPr>
      <w:r w:rsidRPr="005F231C">
        <w:rPr>
          <w:rFonts w:ascii="Calibri" w:eastAsia="Calibri" w:hAnsi="Calibri" w:cs="Arial"/>
          <w:sz w:val="24"/>
          <w:szCs w:val="24"/>
          <w:lang w:val="en-US"/>
        </w:rPr>
        <w:t xml:space="preserve">Figure 1: A) Left-right lateral and B) Dorsal-ventral view of the abdomen of a 9-year-old Labrador retriever bitch with emphysematous </w:t>
      </w:r>
      <w:proofErr w:type="spellStart"/>
      <w:r w:rsidRPr="005F231C">
        <w:rPr>
          <w:rFonts w:ascii="Calibri" w:eastAsia="Calibri" w:hAnsi="Calibri" w:cs="Arial"/>
          <w:sz w:val="24"/>
          <w:szCs w:val="24"/>
          <w:lang w:val="en-US"/>
        </w:rPr>
        <w:t>pyometra</w:t>
      </w:r>
      <w:proofErr w:type="spellEnd"/>
      <w:r w:rsidRPr="005F231C">
        <w:rPr>
          <w:rFonts w:ascii="Calibri" w:eastAsia="Calibri" w:hAnsi="Calibri" w:cs="Arial"/>
          <w:sz w:val="24"/>
          <w:szCs w:val="24"/>
          <w:lang w:val="en-US"/>
        </w:rPr>
        <w:t xml:space="preserve">. Notice the large tubular structure filled with gas displaced to the ventral side, the presence of coprolites, and complete and incomplete spondylosis </w:t>
      </w:r>
      <w:proofErr w:type="spellStart"/>
      <w:r w:rsidRPr="005F231C">
        <w:rPr>
          <w:rFonts w:ascii="Calibri" w:eastAsia="Calibri" w:hAnsi="Calibri" w:cs="Arial"/>
          <w:sz w:val="24"/>
          <w:szCs w:val="24"/>
          <w:lang w:val="en-US"/>
        </w:rPr>
        <w:t>deformans</w:t>
      </w:r>
      <w:proofErr w:type="spellEnd"/>
      <w:r w:rsidRPr="005F231C">
        <w:rPr>
          <w:rFonts w:ascii="Calibri" w:eastAsia="Calibri" w:hAnsi="Calibri" w:cs="Arial"/>
          <w:sz w:val="24"/>
          <w:szCs w:val="24"/>
          <w:lang w:val="en-US"/>
        </w:rPr>
        <w:t xml:space="preserve"> from T-10 to L-4.</w:t>
      </w:r>
    </w:p>
    <w:p w:rsidR="005F231C" w:rsidRPr="005F231C" w:rsidRDefault="005F231C" w:rsidP="005F231C">
      <w:pPr>
        <w:spacing w:after="200" w:line="276" w:lineRule="auto"/>
        <w:rPr>
          <w:rFonts w:ascii="Calibri" w:eastAsia="Calibri" w:hAnsi="Calibri" w:cs="Arial"/>
          <w:sz w:val="24"/>
          <w:szCs w:val="24"/>
          <w:lang w:val="en-US"/>
        </w:rPr>
      </w:pPr>
    </w:p>
    <w:p w:rsidR="005F231C" w:rsidRPr="005F231C" w:rsidRDefault="005F231C" w:rsidP="005F231C">
      <w:pPr>
        <w:spacing w:after="200" w:line="480" w:lineRule="auto"/>
        <w:ind w:left="360"/>
        <w:jc w:val="both"/>
        <w:rPr>
          <w:rFonts w:ascii="Calibri" w:eastAsia="Calibri" w:hAnsi="Calibri" w:cs="Times New Roman"/>
          <w:sz w:val="24"/>
          <w:szCs w:val="24"/>
          <w:lang w:val="en-US"/>
        </w:rPr>
      </w:pPr>
      <w:r w:rsidRPr="005F231C">
        <w:rPr>
          <w:rFonts w:ascii="Calibri" w:eastAsia="Calibri" w:hAnsi="Calibri" w:cs="Times New Roman"/>
          <w:noProof/>
          <w:lang w:eastAsia="es-ES"/>
        </w:rPr>
        <w:drawing>
          <wp:inline distT="0" distB="0" distL="0" distR="0" wp14:anchorId="6ACFF693" wp14:editId="4733660E">
            <wp:extent cx="5529580" cy="2966085"/>
            <wp:effectExtent l="19050" t="0" r="0" b="0"/>
            <wp:docPr id="1" name="Picture 1" descr="25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2158"/>
                    <pic:cNvPicPr>
                      <a:picLocks noChangeAspect="1" noChangeArrowheads="1"/>
                    </pic:cNvPicPr>
                  </pic:nvPicPr>
                  <pic:blipFill>
                    <a:blip r:embed="rId6" cstate="print"/>
                    <a:srcRect/>
                    <a:stretch>
                      <a:fillRect/>
                    </a:stretch>
                  </pic:blipFill>
                  <pic:spPr bwMode="auto">
                    <a:xfrm>
                      <a:off x="0" y="0"/>
                      <a:ext cx="5529580" cy="2966085"/>
                    </a:xfrm>
                    <a:prstGeom prst="rect">
                      <a:avLst/>
                    </a:prstGeom>
                    <a:noFill/>
                    <a:ln w="9525">
                      <a:noFill/>
                      <a:miter lim="800000"/>
                      <a:headEnd/>
                      <a:tailEnd/>
                    </a:ln>
                  </pic:spPr>
                </pic:pic>
              </a:graphicData>
            </a:graphic>
          </wp:inline>
        </w:drawing>
      </w:r>
      <w:r w:rsidRPr="005F231C">
        <w:rPr>
          <w:rFonts w:ascii="Calibri" w:eastAsia="Calibri" w:hAnsi="Calibri" w:cs="Arial"/>
          <w:lang w:val="en-US"/>
        </w:rPr>
        <w:t xml:space="preserve"> </w:t>
      </w:r>
      <w:r w:rsidRPr="005F231C">
        <w:rPr>
          <w:rFonts w:ascii="Calibri" w:eastAsia="Calibri" w:hAnsi="Calibri" w:cs="Arial"/>
          <w:lang w:val="en-US"/>
        </w:rPr>
        <w:br w:type="page"/>
      </w:r>
    </w:p>
    <w:p w:rsidR="005F231C" w:rsidRPr="005F231C" w:rsidRDefault="005F231C" w:rsidP="005F231C">
      <w:pPr>
        <w:spacing w:after="200" w:line="480" w:lineRule="auto"/>
        <w:ind w:left="567"/>
        <w:jc w:val="both"/>
        <w:rPr>
          <w:rFonts w:ascii="Calibri" w:eastAsia="Calibri" w:hAnsi="Calibri" w:cs="Times New Roman"/>
          <w:sz w:val="24"/>
          <w:szCs w:val="24"/>
          <w:lang w:val="en-US"/>
        </w:rPr>
      </w:pPr>
      <w:r w:rsidRPr="005F231C">
        <w:rPr>
          <w:rFonts w:ascii="Calibri" w:eastAsia="Calibri" w:hAnsi="Calibri" w:cs="Times New Roman"/>
          <w:sz w:val="24"/>
          <w:szCs w:val="24"/>
          <w:lang w:val="en-US"/>
        </w:rPr>
        <w:lastRenderedPageBreak/>
        <w:t xml:space="preserve">Figure 2--- A </w:t>
      </w:r>
      <w:proofErr w:type="gramStart"/>
      <w:r w:rsidRPr="005F231C">
        <w:rPr>
          <w:rFonts w:ascii="Calibri" w:eastAsia="Calibri" w:hAnsi="Calibri" w:cs="Times New Roman"/>
          <w:sz w:val="24"/>
          <w:szCs w:val="24"/>
          <w:lang w:val="en-US"/>
        </w:rPr>
        <w:t>9 year old</w:t>
      </w:r>
      <w:proofErr w:type="gramEnd"/>
      <w:r w:rsidRPr="005F231C">
        <w:rPr>
          <w:rFonts w:ascii="Calibri" w:eastAsia="Calibri" w:hAnsi="Calibri" w:cs="Times New Roman"/>
          <w:sz w:val="24"/>
          <w:szCs w:val="24"/>
          <w:lang w:val="en-US"/>
        </w:rPr>
        <w:t xml:space="preserve"> Labrador Retriever bitch with emphysematous </w:t>
      </w:r>
      <w:proofErr w:type="spellStart"/>
      <w:r w:rsidRPr="005F231C">
        <w:rPr>
          <w:rFonts w:ascii="Calibri" w:eastAsia="Calibri" w:hAnsi="Calibri" w:cs="Times New Roman"/>
          <w:sz w:val="24"/>
          <w:szCs w:val="24"/>
          <w:lang w:val="en-US"/>
        </w:rPr>
        <w:t>pyometra</w:t>
      </w:r>
      <w:proofErr w:type="spellEnd"/>
      <w:r w:rsidRPr="005F231C">
        <w:rPr>
          <w:rFonts w:ascii="Calibri" w:eastAsia="Calibri" w:hAnsi="Calibri" w:cs="Times New Roman"/>
          <w:sz w:val="24"/>
          <w:szCs w:val="24"/>
          <w:lang w:val="en-US"/>
        </w:rPr>
        <w:t>. Notice the uterus filled with gas and liquid on the inside.</w:t>
      </w: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center"/>
        <w:rPr>
          <w:rFonts w:ascii="Calibri" w:eastAsia="Calibri" w:hAnsi="Calibri" w:cs="Times New Roman"/>
          <w:sz w:val="24"/>
          <w:szCs w:val="24"/>
          <w:lang w:val="en-US"/>
        </w:rPr>
      </w:pPr>
      <w:r w:rsidRPr="005F231C">
        <w:rPr>
          <w:rFonts w:ascii="Calibri" w:eastAsia="Calibri" w:hAnsi="Calibri" w:cs="Times New Roman"/>
          <w:noProof/>
          <w:sz w:val="24"/>
          <w:szCs w:val="24"/>
          <w:lang w:eastAsia="es-ES"/>
        </w:rPr>
        <w:drawing>
          <wp:inline distT="0" distB="0" distL="0" distR="0" wp14:anchorId="19DEFC48" wp14:editId="1A811DCA">
            <wp:extent cx="5738648" cy="3610300"/>
            <wp:effectExtent l="19050" t="0" r="0" b="0"/>
            <wp:docPr id="3" name="Picture 6" descr="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7" cstate="print"/>
                    <a:stretch>
                      <a:fillRect/>
                    </a:stretch>
                  </pic:blipFill>
                  <pic:spPr>
                    <a:xfrm>
                      <a:off x="0" y="0"/>
                      <a:ext cx="5760295" cy="3623919"/>
                    </a:xfrm>
                    <a:prstGeom prst="rect">
                      <a:avLst/>
                    </a:prstGeom>
                  </pic:spPr>
                </pic:pic>
              </a:graphicData>
            </a:graphic>
          </wp:inline>
        </w:drawing>
      </w: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480" w:lineRule="auto"/>
        <w:ind w:left="567"/>
        <w:jc w:val="both"/>
        <w:rPr>
          <w:rFonts w:ascii="Calibri" w:eastAsia="Calibri" w:hAnsi="Calibri" w:cs="Times New Roman"/>
          <w:sz w:val="24"/>
          <w:szCs w:val="24"/>
          <w:lang w:val="en-GB"/>
        </w:rPr>
      </w:pPr>
      <w:r w:rsidRPr="005F231C">
        <w:rPr>
          <w:rFonts w:ascii="Calibri" w:eastAsia="Calibri" w:hAnsi="Calibri" w:cs="Times New Roman"/>
          <w:sz w:val="24"/>
          <w:szCs w:val="24"/>
          <w:lang w:val="en-US"/>
        </w:rPr>
        <w:lastRenderedPageBreak/>
        <w:t xml:space="preserve">Table 1. </w:t>
      </w:r>
      <w:r w:rsidRPr="005F231C">
        <w:rPr>
          <w:rFonts w:ascii="Calibri" w:eastAsia="Calibri" w:hAnsi="Calibri" w:cs="Times New Roman"/>
          <w:sz w:val="24"/>
          <w:szCs w:val="24"/>
          <w:lang w:val="en-GB"/>
        </w:rPr>
        <w:t xml:space="preserve">Most common bacteria, isolated from the uterus of bitches with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 xml:space="preserve"> and emphysematous </w:t>
      </w:r>
      <w:proofErr w:type="spellStart"/>
      <w:r w:rsidRPr="005F231C">
        <w:rPr>
          <w:rFonts w:ascii="Calibri" w:eastAsia="Calibri" w:hAnsi="Calibri" w:cs="Times New Roman"/>
          <w:sz w:val="24"/>
          <w:szCs w:val="24"/>
          <w:lang w:val="en-GB"/>
        </w:rPr>
        <w:t>pyometra</w:t>
      </w:r>
      <w:proofErr w:type="spellEnd"/>
      <w:r w:rsidRPr="005F231C">
        <w:rPr>
          <w:rFonts w:ascii="Calibri" w:eastAsia="Calibri" w:hAnsi="Calibri" w:cs="Times New Roman"/>
          <w:sz w:val="24"/>
          <w:szCs w:val="24"/>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1"/>
        <w:gridCol w:w="5310"/>
        <w:gridCol w:w="2156"/>
      </w:tblGrid>
      <w:tr w:rsidR="005F231C" w:rsidRPr="005F231C" w:rsidTr="00AE214F">
        <w:trPr>
          <w:trHeight w:val="355"/>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proofErr w:type="spellStart"/>
            <w:r w:rsidRPr="005F231C">
              <w:rPr>
                <w:rFonts w:ascii="Calibri" w:eastAsia="Calibri" w:hAnsi="Calibri" w:cs="Arial"/>
                <w:b/>
                <w:lang w:val="en-US"/>
              </w:rPr>
              <w:t>Pyometra</w:t>
            </w:r>
            <w:proofErr w:type="spellEnd"/>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r w:rsidRPr="005F231C">
              <w:rPr>
                <w:rFonts w:ascii="Calibri" w:eastAsia="Calibri" w:hAnsi="Calibri" w:cs="Arial"/>
                <w:b/>
                <w:lang w:val="en-US"/>
              </w:rPr>
              <w:t>Bacterium</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r w:rsidRPr="005F231C">
              <w:rPr>
                <w:rFonts w:ascii="Calibri" w:eastAsia="Calibri" w:hAnsi="Calibri" w:cs="Arial"/>
                <w:b/>
                <w:lang w:val="en-US"/>
              </w:rPr>
              <w:t>Reference</w:t>
            </w:r>
          </w:p>
        </w:tc>
      </w:tr>
      <w:tr w:rsidR="005F231C" w:rsidRPr="005F231C" w:rsidTr="00AE214F">
        <w:trPr>
          <w:trHeight w:val="389"/>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 xml:space="preserve">Escherichia coli </w:t>
            </w:r>
            <w:r w:rsidRPr="005F231C">
              <w:rPr>
                <w:rFonts w:ascii="Calibri" w:eastAsia="Calibri" w:hAnsi="Calibri" w:cs="Arial"/>
                <w:lang w:val="en-US"/>
              </w:rPr>
              <w:t>and</w:t>
            </w:r>
            <w:r w:rsidRPr="005F231C">
              <w:rPr>
                <w:rFonts w:ascii="Calibri" w:eastAsia="Calibri" w:hAnsi="Calibri" w:cs="Arial"/>
                <w:i/>
                <w:lang w:val="en-US"/>
              </w:rPr>
              <w:t xml:space="preserve"> </w:t>
            </w:r>
            <w:proofErr w:type="spellStart"/>
            <w:r w:rsidRPr="005F231C">
              <w:rPr>
                <w:rFonts w:ascii="Calibri" w:eastAsia="Calibri" w:hAnsi="Calibri" w:cs="Arial"/>
                <w:i/>
                <w:lang w:val="en-US"/>
              </w:rPr>
              <w:t>Enterobacter</w:t>
            </w:r>
            <w:proofErr w:type="spellEnd"/>
            <w:r w:rsidRPr="005F231C">
              <w:rPr>
                <w:rFonts w:ascii="Calibri" w:eastAsia="Calibri" w:hAnsi="Calibri" w:cs="Arial"/>
                <w:i/>
                <w:lang w:val="en-US"/>
              </w:rPr>
              <w:t xml:space="preserve"> cloacae</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12-15</w:t>
            </w:r>
          </w:p>
        </w:tc>
      </w:tr>
      <w:tr w:rsidR="005F231C" w:rsidRPr="005F231C" w:rsidTr="00AE214F">
        <w:trPr>
          <w:trHeight w:val="325"/>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proofErr w:type="spellStart"/>
            <w:r w:rsidRPr="005F231C">
              <w:rPr>
                <w:rFonts w:ascii="Calibri" w:eastAsia="Calibri" w:hAnsi="Calibri" w:cs="Arial"/>
                <w:i/>
                <w:lang w:val="en-US"/>
              </w:rPr>
              <w:t>Klebsiella</w:t>
            </w:r>
            <w:proofErr w:type="spellEnd"/>
            <w:r w:rsidRPr="005F231C">
              <w:rPr>
                <w:rFonts w:ascii="Calibri" w:eastAsia="Calibri" w:hAnsi="Calibri" w:cs="Arial"/>
                <w:i/>
                <w:lang w:val="en-US"/>
              </w:rPr>
              <w:t xml:space="preserve"> pneumonia</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15</w:t>
            </w:r>
          </w:p>
        </w:tc>
      </w:tr>
      <w:tr w:rsidR="005F231C" w:rsidRPr="005F231C" w:rsidTr="00AE214F">
        <w:trPr>
          <w:trHeight w:val="345"/>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 xml:space="preserve">Staphylococcus aureus, Streptococcus </w:t>
            </w:r>
            <w:proofErr w:type="spellStart"/>
            <w:r w:rsidRPr="005F231C">
              <w:rPr>
                <w:rFonts w:ascii="Calibri" w:eastAsia="Calibri" w:hAnsi="Calibri" w:cs="Arial"/>
                <w:i/>
                <w:lang w:val="en-US"/>
              </w:rPr>
              <w:t>canis</w:t>
            </w:r>
            <w:proofErr w:type="spellEnd"/>
            <w:r w:rsidRPr="005F231C">
              <w:rPr>
                <w:rFonts w:ascii="Calibri" w:eastAsia="Calibri" w:hAnsi="Calibri" w:cs="Arial"/>
                <w:i/>
                <w:lang w:val="en-US"/>
              </w:rPr>
              <w:t xml:space="preserve">, Staphylococcus spp., </w:t>
            </w:r>
            <w:proofErr w:type="spellStart"/>
            <w:r w:rsidRPr="005F231C">
              <w:rPr>
                <w:rFonts w:ascii="Calibri" w:eastAsia="Calibri" w:hAnsi="Calibri" w:cs="Arial"/>
                <w:i/>
                <w:lang w:val="en-US"/>
              </w:rPr>
              <w:t>Acitenobacter</w:t>
            </w:r>
            <w:proofErr w:type="spellEnd"/>
            <w:r w:rsidRPr="005F231C">
              <w:rPr>
                <w:rFonts w:ascii="Calibri" w:eastAsia="Calibri" w:hAnsi="Calibri" w:cs="Arial"/>
                <w:i/>
                <w:lang w:val="en-US"/>
              </w:rPr>
              <w:t xml:space="preserve"> spp., Proteus mirabilis, </w:t>
            </w:r>
            <w:proofErr w:type="spellStart"/>
            <w:r w:rsidRPr="005F231C">
              <w:rPr>
                <w:rFonts w:ascii="Calibri" w:eastAsia="Calibri" w:hAnsi="Calibri" w:cs="Arial"/>
                <w:i/>
                <w:lang w:val="en-US"/>
              </w:rPr>
              <w:t>Serratia</w:t>
            </w:r>
            <w:proofErr w:type="spellEnd"/>
            <w:r w:rsidRPr="005F231C">
              <w:rPr>
                <w:rFonts w:ascii="Calibri" w:eastAsia="Calibri" w:hAnsi="Calibri" w:cs="Arial"/>
                <w:i/>
                <w:lang w:val="en-US"/>
              </w:rPr>
              <w:t xml:space="preserve"> </w:t>
            </w:r>
            <w:proofErr w:type="spellStart"/>
            <w:r w:rsidRPr="005F231C">
              <w:rPr>
                <w:rFonts w:ascii="Calibri" w:eastAsia="Calibri" w:hAnsi="Calibri" w:cs="Arial"/>
                <w:i/>
                <w:lang w:val="en-US"/>
              </w:rPr>
              <w:t>marcescens</w:t>
            </w:r>
            <w:proofErr w:type="spellEnd"/>
            <w:r w:rsidRPr="005F231C">
              <w:rPr>
                <w:rFonts w:ascii="Calibri" w:eastAsia="Calibri" w:hAnsi="Calibri" w:cs="Arial"/>
                <w:i/>
                <w:lang w:val="en-US"/>
              </w:rPr>
              <w:t xml:space="preserve">, </w:t>
            </w:r>
            <w:proofErr w:type="spellStart"/>
            <w:r w:rsidRPr="005F231C">
              <w:rPr>
                <w:rFonts w:ascii="Calibri" w:eastAsia="Calibri" w:hAnsi="Calibri" w:cs="Arial"/>
                <w:i/>
                <w:lang w:val="en-US"/>
              </w:rPr>
              <w:t>Klebsiella</w:t>
            </w:r>
            <w:proofErr w:type="spellEnd"/>
            <w:r w:rsidRPr="005F231C">
              <w:rPr>
                <w:rFonts w:ascii="Calibri" w:eastAsia="Calibri" w:hAnsi="Calibri" w:cs="Arial"/>
                <w:i/>
                <w:lang w:val="en-US"/>
              </w:rPr>
              <w:t xml:space="preserve"> spp.</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12, 13, 15</w:t>
            </w:r>
          </w:p>
        </w:tc>
      </w:tr>
      <w:tr w:rsidR="005F231C" w:rsidRPr="005F231C" w:rsidTr="00AE214F">
        <w:trPr>
          <w:trHeight w:val="312"/>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proofErr w:type="spellStart"/>
            <w:r w:rsidRPr="005F231C">
              <w:rPr>
                <w:rFonts w:ascii="Calibri" w:eastAsia="Calibri" w:hAnsi="Calibri" w:cs="Arial"/>
                <w:i/>
                <w:lang w:val="en-US"/>
              </w:rPr>
              <w:t>Pasteurella</w:t>
            </w:r>
            <w:proofErr w:type="spellEnd"/>
            <w:r w:rsidRPr="005F231C">
              <w:rPr>
                <w:rFonts w:ascii="Calibri" w:eastAsia="Calibri" w:hAnsi="Calibri" w:cs="Arial"/>
                <w:i/>
                <w:lang w:val="en-US"/>
              </w:rPr>
              <w:t xml:space="preserve"> </w:t>
            </w:r>
            <w:proofErr w:type="spellStart"/>
            <w:r w:rsidRPr="005F231C">
              <w:rPr>
                <w:rFonts w:ascii="Calibri" w:eastAsia="Calibri" w:hAnsi="Calibri" w:cs="Arial"/>
                <w:i/>
                <w:lang w:val="en-US"/>
              </w:rPr>
              <w:t>multocida</w:t>
            </w:r>
            <w:proofErr w:type="spellEnd"/>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14-15</w:t>
            </w:r>
          </w:p>
        </w:tc>
      </w:tr>
      <w:tr w:rsidR="005F231C" w:rsidRPr="005F231C" w:rsidTr="00AE214F">
        <w:trPr>
          <w:trHeight w:val="395"/>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 xml:space="preserve">Staphylococcus </w:t>
            </w:r>
            <w:proofErr w:type="spellStart"/>
            <w:r w:rsidRPr="005F231C">
              <w:rPr>
                <w:rFonts w:ascii="Calibri" w:eastAsia="Calibri" w:hAnsi="Calibri" w:cs="Arial"/>
                <w:i/>
                <w:lang w:val="en-US"/>
              </w:rPr>
              <w:t>intermedius</w:t>
            </w:r>
            <w:proofErr w:type="spellEnd"/>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14</w:t>
            </w:r>
          </w:p>
        </w:tc>
      </w:tr>
      <w:tr w:rsidR="005F231C" w:rsidRPr="005F231C" w:rsidTr="00AE214F">
        <w:trPr>
          <w:trHeight w:val="286"/>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r w:rsidRPr="005F231C">
              <w:rPr>
                <w:rFonts w:ascii="Calibri" w:eastAsia="Calibri" w:hAnsi="Calibri" w:cs="Arial"/>
                <w:b/>
                <w:lang w:val="en-US"/>
              </w:rPr>
              <w:t xml:space="preserve">Emphysematous </w:t>
            </w:r>
            <w:proofErr w:type="spellStart"/>
            <w:r w:rsidRPr="005F231C">
              <w:rPr>
                <w:rFonts w:ascii="Calibri" w:eastAsia="Calibri" w:hAnsi="Calibri" w:cs="Arial"/>
                <w:b/>
                <w:lang w:val="en-US"/>
              </w:rPr>
              <w:t>pyometra</w:t>
            </w:r>
            <w:proofErr w:type="spellEnd"/>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r w:rsidRPr="005F231C">
              <w:rPr>
                <w:rFonts w:ascii="Calibri" w:eastAsia="Calibri" w:hAnsi="Calibri" w:cs="Arial"/>
                <w:b/>
                <w:lang w:val="en-US"/>
              </w:rPr>
              <w:t>Bacterium</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b/>
                <w:lang w:val="en-US"/>
              </w:rPr>
            </w:pPr>
            <w:r w:rsidRPr="005F231C">
              <w:rPr>
                <w:rFonts w:ascii="Calibri" w:eastAsia="Calibri" w:hAnsi="Calibri" w:cs="Arial"/>
                <w:b/>
                <w:lang w:val="en-US"/>
              </w:rPr>
              <w:t>Reference</w:t>
            </w:r>
          </w:p>
        </w:tc>
      </w:tr>
      <w:tr w:rsidR="005F231C" w:rsidRPr="005F231C" w:rsidTr="00AE214F">
        <w:trPr>
          <w:trHeight w:val="497"/>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No bacterium reported</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6</w:t>
            </w:r>
          </w:p>
        </w:tc>
      </w:tr>
      <w:tr w:rsidR="005F231C" w:rsidRPr="005F231C" w:rsidTr="00AE214F">
        <w:trPr>
          <w:trHeight w:val="497"/>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 xml:space="preserve">Clostridium </w:t>
            </w:r>
            <w:proofErr w:type="spellStart"/>
            <w:r w:rsidRPr="005F231C">
              <w:rPr>
                <w:rFonts w:ascii="Calibri" w:eastAsia="Calibri" w:hAnsi="Calibri" w:cs="Arial"/>
                <w:i/>
                <w:lang w:val="en-US"/>
              </w:rPr>
              <w:t>perfringens</w:t>
            </w:r>
            <w:proofErr w:type="spellEnd"/>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7</w:t>
            </w:r>
          </w:p>
        </w:tc>
      </w:tr>
      <w:tr w:rsidR="005F231C" w:rsidRPr="005F231C" w:rsidTr="00AE214F">
        <w:trPr>
          <w:trHeight w:val="508"/>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Pseudomonas aeruginosa</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8</w:t>
            </w:r>
          </w:p>
        </w:tc>
      </w:tr>
      <w:tr w:rsidR="005F231C" w:rsidRPr="005F231C" w:rsidTr="00AE214F">
        <w:trPr>
          <w:trHeight w:val="508"/>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proofErr w:type="spellStart"/>
            <w:r w:rsidRPr="005F231C">
              <w:rPr>
                <w:rFonts w:ascii="Calibri" w:eastAsia="Calibri" w:hAnsi="Calibri" w:cs="Arial"/>
                <w:i/>
                <w:lang w:val="en-US"/>
              </w:rPr>
              <w:t>Cytrobacter</w:t>
            </w:r>
            <w:proofErr w:type="spellEnd"/>
            <w:r w:rsidRPr="005F231C">
              <w:rPr>
                <w:rFonts w:ascii="Calibri" w:eastAsia="Calibri" w:hAnsi="Calibri" w:cs="Arial"/>
                <w:i/>
                <w:lang w:val="en-US"/>
              </w:rPr>
              <w:t xml:space="preserve"> </w:t>
            </w:r>
            <w:proofErr w:type="spellStart"/>
            <w:r w:rsidRPr="005F231C">
              <w:rPr>
                <w:rFonts w:ascii="Calibri" w:eastAsia="Calibri" w:hAnsi="Calibri" w:cs="Arial"/>
                <w:i/>
                <w:lang w:val="en-US"/>
              </w:rPr>
              <w:t>diversus</w:t>
            </w:r>
            <w:proofErr w:type="spellEnd"/>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9</w:t>
            </w:r>
          </w:p>
        </w:tc>
      </w:tr>
      <w:tr w:rsidR="005F231C" w:rsidRPr="005F231C" w:rsidTr="00AE214F">
        <w:trPr>
          <w:trHeight w:val="497"/>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Clostridium spp.</w:t>
            </w: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10</w:t>
            </w:r>
          </w:p>
        </w:tc>
      </w:tr>
      <w:tr w:rsidR="005F231C" w:rsidRPr="005F231C" w:rsidTr="00AE214F">
        <w:trPr>
          <w:trHeight w:val="497"/>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shd w:val="clear" w:color="auto" w:fill="FFFFFF"/>
              <w:spacing w:after="23" w:line="215" w:lineRule="atLeast"/>
              <w:ind w:right="1134"/>
              <w:outlineLvl w:val="2"/>
              <w:rPr>
                <w:rFonts w:ascii="Arial" w:eastAsia="Times New Roman" w:hAnsi="Arial" w:cs="Arial"/>
                <w:i/>
                <w:sz w:val="19"/>
                <w:szCs w:val="19"/>
                <w:lang w:val="es-MX" w:eastAsia="es-MX"/>
              </w:rPr>
            </w:pPr>
            <w:proofErr w:type="spellStart"/>
            <w:r w:rsidRPr="005F231C">
              <w:rPr>
                <w:rFonts w:ascii="Arial" w:eastAsia="Times New Roman" w:hAnsi="Arial" w:cs="Arial"/>
                <w:i/>
                <w:sz w:val="19"/>
                <w:szCs w:val="19"/>
                <w:lang w:val="es-MX" w:eastAsia="es-MX"/>
              </w:rPr>
              <w:t>Enterococcus</w:t>
            </w:r>
            <w:proofErr w:type="spellEnd"/>
            <w:r w:rsidRPr="005F231C">
              <w:rPr>
                <w:rFonts w:ascii="Arial" w:eastAsia="Times New Roman" w:hAnsi="Arial" w:cs="Arial"/>
                <w:i/>
                <w:sz w:val="19"/>
                <w:szCs w:val="19"/>
                <w:lang w:val="es-MX" w:eastAsia="es-MX"/>
              </w:rPr>
              <w:t xml:space="preserve"> </w:t>
            </w:r>
            <w:proofErr w:type="spellStart"/>
            <w:r w:rsidRPr="005F231C">
              <w:rPr>
                <w:rFonts w:ascii="Arial" w:eastAsia="Times New Roman" w:hAnsi="Arial" w:cs="Arial"/>
                <w:i/>
                <w:sz w:val="19"/>
                <w:szCs w:val="19"/>
                <w:lang w:val="es-MX" w:eastAsia="es-MX"/>
              </w:rPr>
              <w:t>avium</w:t>
            </w:r>
            <w:proofErr w:type="spellEnd"/>
            <w:r w:rsidRPr="005F231C">
              <w:rPr>
                <w:rFonts w:ascii="Arial" w:eastAsia="Times New Roman" w:hAnsi="Arial" w:cs="Arial"/>
                <w:i/>
                <w:sz w:val="19"/>
                <w:szCs w:val="19"/>
                <w:lang w:val="es-MX" w:eastAsia="es-MX"/>
              </w:rPr>
              <w:t> </w:t>
            </w:r>
          </w:p>
          <w:p w:rsidR="005F231C" w:rsidRPr="005F231C" w:rsidRDefault="005F231C" w:rsidP="005F231C">
            <w:pPr>
              <w:widowControl w:val="0"/>
              <w:autoSpaceDE w:val="0"/>
              <w:autoSpaceDN w:val="0"/>
              <w:spacing w:after="200" w:line="240" w:lineRule="auto"/>
              <w:rPr>
                <w:rFonts w:ascii="Calibri" w:eastAsia="Calibri" w:hAnsi="Calibri" w:cs="Arial"/>
                <w:i/>
                <w:lang w:val="en-US"/>
              </w:rPr>
            </w:pPr>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11</w:t>
            </w:r>
          </w:p>
        </w:tc>
      </w:tr>
      <w:tr w:rsidR="005F231C" w:rsidRPr="005F231C" w:rsidTr="00AE214F">
        <w:trPr>
          <w:trHeight w:val="518"/>
        </w:trPr>
        <w:tc>
          <w:tcPr>
            <w:tcW w:w="1430"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p>
        </w:tc>
        <w:tc>
          <w:tcPr>
            <w:tcW w:w="2539"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i/>
                <w:lang w:val="en-US"/>
              </w:rPr>
            </w:pPr>
            <w:r w:rsidRPr="005F231C">
              <w:rPr>
                <w:rFonts w:ascii="Calibri" w:eastAsia="Calibri" w:hAnsi="Calibri" w:cs="Arial"/>
                <w:i/>
                <w:lang w:val="en-US"/>
              </w:rPr>
              <w:t xml:space="preserve">Hafnia </w:t>
            </w:r>
            <w:proofErr w:type="spellStart"/>
            <w:r w:rsidRPr="005F231C">
              <w:rPr>
                <w:rFonts w:ascii="Calibri" w:eastAsia="Calibri" w:hAnsi="Calibri" w:cs="Arial"/>
                <w:i/>
                <w:iCs/>
                <w:lang w:val="en-US"/>
              </w:rPr>
              <w:t>paralvei</w:t>
            </w:r>
            <w:proofErr w:type="spellEnd"/>
          </w:p>
        </w:tc>
        <w:tc>
          <w:tcPr>
            <w:tcW w:w="1031" w:type="pct"/>
            <w:shd w:val="clear" w:color="auto" w:fill="auto"/>
          </w:tcPr>
          <w:p w:rsidR="005F231C" w:rsidRPr="005F231C" w:rsidRDefault="005F231C" w:rsidP="005F231C">
            <w:pPr>
              <w:widowControl w:val="0"/>
              <w:autoSpaceDE w:val="0"/>
              <w:autoSpaceDN w:val="0"/>
              <w:spacing w:after="200" w:line="240" w:lineRule="auto"/>
              <w:rPr>
                <w:rFonts w:ascii="Calibri" w:eastAsia="Calibri" w:hAnsi="Calibri" w:cs="Arial"/>
                <w:lang w:val="en-US"/>
              </w:rPr>
            </w:pPr>
            <w:r w:rsidRPr="005F231C">
              <w:rPr>
                <w:rFonts w:ascii="Calibri" w:eastAsia="Calibri" w:hAnsi="Calibri" w:cs="Arial"/>
                <w:lang w:val="en-US"/>
              </w:rPr>
              <w:t>Author/2018</w:t>
            </w:r>
          </w:p>
        </w:tc>
      </w:tr>
    </w:tbl>
    <w:p w:rsidR="005F231C" w:rsidRPr="005F231C" w:rsidRDefault="005F231C" w:rsidP="005F231C">
      <w:pPr>
        <w:spacing w:after="200" w:line="480" w:lineRule="auto"/>
        <w:ind w:left="567"/>
        <w:jc w:val="both"/>
        <w:rPr>
          <w:rFonts w:ascii="Calibri" w:eastAsia="Calibri" w:hAnsi="Calibri" w:cs="Times New Roman"/>
          <w:sz w:val="24"/>
          <w:szCs w:val="24"/>
          <w:lang w:val="en-US"/>
        </w:rPr>
      </w:pPr>
    </w:p>
    <w:p w:rsidR="005F231C" w:rsidRPr="005F231C" w:rsidRDefault="005F231C" w:rsidP="005F231C">
      <w:pPr>
        <w:spacing w:after="200" w:line="276" w:lineRule="auto"/>
        <w:ind w:left="567"/>
        <w:jc w:val="both"/>
        <w:rPr>
          <w:rFonts w:ascii="Calibri" w:eastAsia="Calibri" w:hAnsi="Calibri" w:cs="Times New Roman"/>
          <w:lang w:val="en-US"/>
        </w:rPr>
      </w:pPr>
    </w:p>
    <w:p w:rsidR="005F231C" w:rsidRPr="005F231C" w:rsidRDefault="005F231C" w:rsidP="005F231C">
      <w:pPr>
        <w:spacing w:after="200" w:line="276" w:lineRule="auto"/>
        <w:rPr>
          <w:rFonts w:ascii="Calibri" w:eastAsia="Calibri" w:hAnsi="Calibri" w:cs="Times New Roman"/>
          <w:lang w:val="en-US"/>
        </w:rPr>
      </w:pPr>
    </w:p>
    <w:p w:rsidR="00B5300D" w:rsidRDefault="00B5300D"/>
    <w:sectPr w:rsidR="00B5300D" w:rsidSect="000A63EC">
      <w:pgSz w:w="11907" w:h="16839" w:code="9"/>
      <w:pgMar w:top="720" w:right="720" w:bottom="567" w:left="72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ED2314"/>
    <w:multiLevelType w:val="hybridMultilevel"/>
    <w:tmpl w:val="BA7CA2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wNTY3MzaztDC2NLVU0lEKTi0uzszPAykwrAUAim3lSSwAAAA="/>
  </w:docVars>
  <w:rsids>
    <w:rsidRoot w:val="005F231C"/>
    <w:rsid w:val="005F231C"/>
    <w:rsid w:val="00B530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EB228"/>
  <w15:chartTrackingRefBased/>
  <w15:docId w15:val="{BD2241D8-7094-4615-9CF7-43C9BA50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5F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48112-5607-4841-98F5-A72BCF222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2988</Words>
  <Characters>16437</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Rodriguez Alarcon</dc:creator>
  <cp:keywords/>
  <dc:description/>
  <cp:lastModifiedBy>Carlos Arturo Rodriguez Alarcon</cp:lastModifiedBy>
  <cp:revision>1</cp:revision>
  <dcterms:created xsi:type="dcterms:W3CDTF">2018-10-15T05:09:00Z</dcterms:created>
  <dcterms:modified xsi:type="dcterms:W3CDTF">2018-10-15T05:11:00Z</dcterms:modified>
</cp:coreProperties>
</file>